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6C0" w:rsidRPr="00B016C0" w:rsidRDefault="00B016C0" w:rsidP="00B016C0">
      <w:pPr>
        <w:ind w:left="-284"/>
        <w:rPr>
          <w:rFonts w:ascii="Times New Roman" w:hAnsi="Times New Roman" w:cs="Times New Roman"/>
          <w:sz w:val="24"/>
          <w:szCs w:val="24"/>
        </w:rPr>
      </w:pPr>
      <w:r w:rsidRPr="00B016C0">
        <w:rPr>
          <w:rFonts w:ascii="Times New Roman" w:hAnsi="Times New Roman" w:cs="Times New Roman"/>
          <w:sz w:val="24"/>
          <w:szCs w:val="24"/>
        </w:rPr>
        <w:t xml:space="preserve">Komisji Dialogu Obywatelskiego ds. Osób Niepełnosprawnych             </w:t>
      </w:r>
    </w:p>
    <w:p w:rsidR="00B014CB" w:rsidRDefault="00B014CB" w:rsidP="00B014CB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B014CB">
        <w:rPr>
          <w:rFonts w:ascii="Times New Roman" w:hAnsi="Times New Roman" w:cs="Times New Roman"/>
          <w:b/>
          <w:sz w:val="24"/>
          <w:szCs w:val="24"/>
        </w:rPr>
        <w:t xml:space="preserve">Sprawozdanie z </w:t>
      </w:r>
      <w:r w:rsidR="00B016C0">
        <w:rPr>
          <w:rFonts w:ascii="Times New Roman" w:hAnsi="Times New Roman" w:cs="Times New Roman"/>
          <w:b/>
          <w:sz w:val="24"/>
          <w:szCs w:val="24"/>
        </w:rPr>
        <w:t xml:space="preserve">działalności </w:t>
      </w:r>
      <w:r w:rsidRPr="00B014CB">
        <w:rPr>
          <w:rFonts w:ascii="Times New Roman" w:hAnsi="Times New Roman" w:cs="Times New Roman"/>
          <w:b/>
          <w:sz w:val="24"/>
          <w:szCs w:val="24"/>
        </w:rPr>
        <w:t xml:space="preserve">Komisji Dialogu Obywatelskiego ds.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B014CB">
        <w:rPr>
          <w:rFonts w:ascii="Times New Roman" w:hAnsi="Times New Roman" w:cs="Times New Roman"/>
          <w:b/>
          <w:sz w:val="24"/>
          <w:szCs w:val="24"/>
        </w:rPr>
        <w:t>sób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4CB">
        <w:rPr>
          <w:rFonts w:ascii="Times New Roman" w:hAnsi="Times New Roman" w:cs="Times New Roman"/>
          <w:b/>
          <w:sz w:val="24"/>
          <w:szCs w:val="24"/>
        </w:rPr>
        <w:t>Niepełnosprawnych</w:t>
      </w:r>
      <w:r w:rsidR="002B20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6C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B20D0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2B20D0">
        <w:rPr>
          <w:rFonts w:ascii="Times New Roman" w:hAnsi="Times New Roman" w:cs="Times New Roman"/>
          <w:b/>
          <w:sz w:val="24"/>
          <w:szCs w:val="24"/>
        </w:rPr>
        <w:t>201</w:t>
      </w:r>
      <w:r w:rsidR="00385B5C">
        <w:rPr>
          <w:rFonts w:ascii="Times New Roman" w:hAnsi="Times New Roman" w:cs="Times New Roman"/>
          <w:b/>
          <w:sz w:val="24"/>
          <w:szCs w:val="24"/>
        </w:rPr>
        <w:t>7</w:t>
      </w:r>
      <w:r w:rsidRPr="002B20D0">
        <w:rPr>
          <w:rFonts w:ascii="Times New Roman" w:hAnsi="Times New Roman" w:cs="Times New Roman"/>
          <w:b/>
          <w:sz w:val="24"/>
          <w:szCs w:val="24"/>
        </w:rPr>
        <w:t xml:space="preserve"> roku </w:t>
      </w:r>
    </w:p>
    <w:p w:rsidR="000D15A5" w:rsidRDefault="000D15A5" w:rsidP="000D15A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6C0" w:rsidRPr="00B016C0" w:rsidRDefault="00B016C0" w:rsidP="00B016C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016C0">
        <w:rPr>
          <w:rFonts w:ascii="Times New Roman" w:hAnsi="Times New Roman" w:cs="Times New Roman"/>
          <w:sz w:val="24"/>
          <w:szCs w:val="24"/>
        </w:rPr>
        <w:t>Komisji Dialogu Obywatelskiego ds. Osób Niepełnosprawnych  została  powołana</w:t>
      </w:r>
      <w:r w:rsidRPr="00B016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6C0">
        <w:rPr>
          <w:rFonts w:ascii="Times New Roman" w:hAnsi="Times New Roman" w:cs="Times New Roman"/>
          <w:color w:val="4B4B4B"/>
          <w:sz w:val="24"/>
          <w:szCs w:val="24"/>
        </w:rPr>
        <w:t xml:space="preserve">3 września 2014 r. </w:t>
      </w:r>
      <w:r w:rsidRPr="00B016C0">
        <w:rPr>
          <w:rFonts w:ascii="Times New Roman" w:hAnsi="Times New Roman" w:cs="Times New Roman"/>
          <w:sz w:val="24"/>
          <w:szCs w:val="24"/>
        </w:rPr>
        <w:t>W skład KDO ds. Osób Niepełnosprawnych wchodzi 2</w:t>
      </w:r>
      <w:r w:rsidR="001C4F2A">
        <w:rPr>
          <w:rFonts w:ascii="Times New Roman" w:hAnsi="Times New Roman" w:cs="Times New Roman"/>
          <w:sz w:val="24"/>
          <w:szCs w:val="24"/>
        </w:rPr>
        <w:t>6</w:t>
      </w:r>
      <w:r w:rsidRPr="00B016C0">
        <w:rPr>
          <w:rFonts w:ascii="Times New Roman" w:hAnsi="Times New Roman" w:cs="Times New Roman"/>
          <w:sz w:val="24"/>
          <w:szCs w:val="24"/>
        </w:rPr>
        <w:t xml:space="preserve"> organizacj</w:t>
      </w:r>
      <w:r w:rsidR="001C4F2A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Pr="00B016C0">
        <w:rPr>
          <w:rFonts w:ascii="Times New Roman" w:hAnsi="Times New Roman" w:cs="Times New Roman"/>
          <w:sz w:val="24"/>
          <w:szCs w:val="24"/>
        </w:rPr>
        <w:t xml:space="preserve"> pozarządowe.</w:t>
      </w:r>
    </w:p>
    <w:p w:rsidR="00B016C0" w:rsidRDefault="00B016C0" w:rsidP="00B016C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KDO ds. Osób Niepełnosprawnych odbyło </w:t>
      </w:r>
      <w:r w:rsidR="0008092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posiedzeń.</w:t>
      </w:r>
    </w:p>
    <w:p w:rsidR="001C4F2A" w:rsidRDefault="001C4F2A" w:rsidP="00B016C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Wykreślono dwie organizacje z członkostwa w KDO.</w:t>
      </w:r>
    </w:p>
    <w:p w:rsidR="00B016C0" w:rsidRPr="00B016C0" w:rsidRDefault="00B016C0" w:rsidP="00B016C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posiedzeń podjęto następujące uchwały: </w:t>
      </w:r>
    </w:p>
    <w:p w:rsidR="00080924" w:rsidRDefault="00B016C0" w:rsidP="00FD3F49">
      <w:pPr>
        <w:pStyle w:val="Nagwek1"/>
        <w:tabs>
          <w:tab w:val="right" w:pos="9071"/>
        </w:tabs>
        <w:ind w:left="-284"/>
        <w:rPr>
          <w:rFonts w:eastAsia="Calibri"/>
          <w:sz w:val="22"/>
          <w:szCs w:val="22"/>
        </w:rPr>
      </w:pPr>
      <w:r w:rsidRPr="00DD555E">
        <w:rPr>
          <w:b/>
        </w:rPr>
        <w:t xml:space="preserve">     </w:t>
      </w:r>
      <w:r w:rsidR="00080924" w:rsidRPr="00C82CBC">
        <w:rPr>
          <w:b/>
        </w:rPr>
        <w:t xml:space="preserve">Uchwała Nr </w:t>
      </w:r>
      <w:r w:rsidR="00080924">
        <w:rPr>
          <w:b/>
        </w:rPr>
        <w:t>11</w:t>
      </w:r>
      <w:r w:rsidR="00080924" w:rsidRPr="00C82CBC">
        <w:rPr>
          <w:b/>
        </w:rPr>
        <w:t>/201</w:t>
      </w:r>
      <w:r w:rsidR="00080924">
        <w:rPr>
          <w:b/>
        </w:rPr>
        <w:t>7</w:t>
      </w:r>
      <w:r w:rsidR="00080924" w:rsidRPr="00C82CBC">
        <w:rPr>
          <w:b/>
        </w:rPr>
        <w:t xml:space="preserve">  </w:t>
      </w:r>
      <w:r w:rsidR="00080924">
        <w:rPr>
          <w:rFonts w:eastAsia="Calibri"/>
          <w:sz w:val="22"/>
          <w:szCs w:val="22"/>
        </w:rPr>
        <w:t xml:space="preserve">      </w:t>
      </w:r>
    </w:p>
    <w:p w:rsidR="00080924" w:rsidRDefault="00080924" w:rsidP="00080924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0924">
        <w:rPr>
          <w:rFonts w:ascii="Times New Roman" w:eastAsia="Calibri" w:hAnsi="Times New Roman" w:cs="Times New Roman"/>
          <w:b/>
          <w:sz w:val="24"/>
          <w:szCs w:val="24"/>
        </w:rPr>
        <w:t>Komisji Dialogu Obywatelskiego ds. Osób Niepełnosprawnych z dnia 14 lutego 2017 roku w  sprawie przyjęcia nowych członków Komisji.</w:t>
      </w:r>
    </w:p>
    <w:p w:rsidR="00080924" w:rsidRPr="00080924" w:rsidRDefault="00080924" w:rsidP="00080924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924">
        <w:rPr>
          <w:rFonts w:ascii="Times New Roman" w:eastAsia="Calibri" w:hAnsi="Times New Roman" w:cs="Times New Roman"/>
          <w:sz w:val="24"/>
          <w:szCs w:val="24"/>
        </w:rPr>
        <w:t>Komisja Dialogu Obywatelskiego ds. Osób Niepełnosprawnych zgodnie z Regulaminem na wniosek następujących Organizacji Pozarządowych:</w:t>
      </w:r>
    </w:p>
    <w:p w:rsidR="00080924" w:rsidRPr="00080924" w:rsidRDefault="00080924" w:rsidP="00080924">
      <w:pPr>
        <w:tabs>
          <w:tab w:val="right" w:pos="9071"/>
        </w:tabs>
        <w:rPr>
          <w:rFonts w:ascii="Times New Roman" w:eastAsia="Calibri" w:hAnsi="Times New Roman" w:cs="Times New Roman"/>
          <w:sz w:val="24"/>
          <w:szCs w:val="24"/>
        </w:rPr>
      </w:pPr>
      <w:r w:rsidRPr="00080924">
        <w:rPr>
          <w:rFonts w:ascii="Times New Roman" w:hAnsi="Times New Roman" w:cs="Times New Roman"/>
          <w:sz w:val="24"/>
          <w:szCs w:val="24"/>
        </w:rPr>
        <w:t xml:space="preserve">Fundacja „Ukryte Skrzydła”,  Polskie Towarzystwo Walki z Kalectwem,  Fundacja Otwarte Ramię Białej Gwiazdy, </w:t>
      </w:r>
      <w:r w:rsidRPr="0008092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80924">
        <w:rPr>
          <w:rFonts w:ascii="Times New Roman" w:hAnsi="Times New Roman" w:cs="Times New Roman"/>
          <w:sz w:val="24"/>
          <w:szCs w:val="24"/>
        </w:rPr>
        <w:t xml:space="preserve">UNICORN </w:t>
      </w:r>
      <w:r w:rsidRPr="00080924">
        <w:rPr>
          <w:rFonts w:ascii="Times New Roman" w:eastAsia="Calibri" w:hAnsi="Times New Roman" w:cs="Times New Roman"/>
          <w:sz w:val="24"/>
          <w:szCs w:val="24"/>
        </w:rPr>
        <w:t xml:space="preserve">zdecydowała o przyjęciu ww. Organizacji w poczet członków Komisji (11 członków Komisji – za, 0 – przeciw, 1 – wstrzymujący się). </w:t>
      </w:r>
    </w:p>
    <w:p w:rsidR="00080924" w:rsidRPr="00080924" w:rsidRDefault="00080924" w:rsidP="00080924">
      <w:pPr>
        <w:pStyle w:val="Nagwek1"/>
        <w:tabs>
          <w:tab w:val="right" w:pos="9071"/>
        </w:tabs>
        <w:rPr>
          <w:b/>
          <w:szCs w:val="24"/>
        </w:rPr>
      </w:pPr>
      <w:r w:rsidRPr="00080924">
        <w:rPr>
          <w:b/>
          <w:szCs w:val="24"/>
        </w:rPr>
        <w:t xml:space="preserve">Uchwała Nr 12/2017  </w:t>
      </w:r>
    </w:p>
    <w:p w:rsidR="00080924" w:rsidRPr="00080924" w:rsidRDefault="00080924" w:rsidP="00080924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0924">
        <w:rPr>
          <w:rFonts w:ascii="Times New Roman" w:eastAsia="Calibri" w:hAnsi="Times New Roman" w:cs="Times New Roman"/>
          <w:b/>
          <w:sz w:val="24"/>
          <w:szCs w:val="24"/>
        </w:rPr>
        <w:t>Komisji Dialogu Obywatelskiego ds. Osób Niepełnosprawnych z dnia 9 maja 2017 roku w  sprawie przyjęcia nowego członka Komisji.</w:t>
      </w:r>
    </w:p>
    <w:p w:rsidR="00080924" w:rsidRPr="00080924" w:rsidRDefault="00080924" w:rsidP="00080924">
      <w:pPr>
        <w:tabs>
          <w:tab w:val="right" w:pos="9071"/>
        </w:tabs>
        <w:rPr>
          <w:rFonts w:ascii="Times New Roman" w:eastAsia="Calibri" w:hAnsi="Times New Roman" w:cs="Times New Roman"/>
          <w:sz w:val="24"/>
          <w:szCs w:val="24"/>
        </w:rPr>
      </w:pPr>
      <w:r w:rsidRPr="00080924">
        <w:rPr>
          <w:rFonts w:ascii="Times New Roman" w:eastAsia="Calibri" w:hAnsi="Times New Roman" w:cs="Times New Roman"/>
          <w:sz w:val="24"/>
          <w:szCs w:val="24"/>
        </w:rPr>
        <w:t>Komisja Dialogu Obywatelskiego ds. Osób Niepełnosprawnych zgodnie z Regulaminem na wniosek Organizacji Pozarządowej:</w:t>
      </w:r>
    </w:p>
    <w:p w:rsidR="00080924" w:rsidRPr="00080924" w:rsidRDefault="00080924" w:rsidP="00080924">
      <w:pPr>
        <w:tabs>
          <w:tab w:val="right" w:pos="9071"/>
        </w:tabs>
        <w:rPr>
          <w:rFonts w:ascii="Times New Roman" w:eastAsia="Calibri" w:hAnsi="Times New Roman" w:cs="Times New Roman"/>
          <w:sz w:val="24"/>
          <w:szCs w:val="24"/>
        </w:rPr>
      </w:pPr>
      <w:r w:rsidRPr="000809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0924">
        <w:rPr>
          <w:rFonts w:ascii="Times New Roman" w:hAnsi="Times New Roman" w:cs="Times New Roman"/>
          <w:sz w:val="24"/>
          <w:szCs w:val="24"/>
        </w:rPr>
        <w:t xml:space="preserve">Stowarzyszenia Rodziców i Przyjaciół Dzieci z Zespołem Downa „Tęcza” w Krakowie </w:t>
      </w:r>
      <w:r w:rsidRPr="00080924">
        <w:rPr>
          <w:rFonts w:ascii="Times New Roman" w:eastAsia="Calibri" w:hAnsi="Times New Roman" w:cs="Times New Roman"/>
          <w:sz w:val="24"/>
          <w:szCs w:val="24"/>
        </w:rPr>
        <w:t xml:space="preserve">zdecydowała o przyjęciu ww. Organizacji w poczet członków Komisji (14 członków Komisji – za, 0 – przeciw, 0 – wstrzymujący się). </w:t>
      </w:r>
    </w:p>
    <w:p w:rsidR="00080924" w:rsidRDefault="00080924" w:rsidP="00FD3F49">
      <w:pPr>
        <w:pStyle w:val="Nagwek1"/>
        <w:tabs>
          <w:tab w:val="right" w:pos="9071"/>
        </w:tabs>
        <w:rPr>
          <w:rFonts w:eastAsia="Calibri"/>
          <w:sz w:val="22"/>
          <w:szCs w:val="22"/>
        </w:rPr>
      </w:pPr>
      <w:r w:rsidRPr="00C82CBC">
        <w:rPr>
          <w:b/>
        </w:rPr>
        <w:t xml:space="preserve">Uchwała Nr </w:t>
      </w:r>
      <w:r>
        <w:rPr>
          <w:b/>
        </w:rPr>
        <w:t>13</w:t>
      </w:r>
      <w:r w:rsidRPr="00C82CBC">
        <w:rPr>
          <w:b/>
        </w:rPr>
        <w:t>/201</w:t>
      </w:r>
      <w:r>
        <w:rPr>
          <w:b/>
        </w:rPr>
        <w:t>7</w:t>
      </w:r>
      <w:r w:rsidRPr="00C82CBC">
        <w:rPr>
          <w:b/>
        </w:rPr>
        <w:t xml:space="preserve">  </w:t>
      </w:r>
      <w:r>
        <w:rPr>
          <w:rFonts w:eastAsia="Calibri"/>
          <w:sz w:val="22"/>
          <w:szCs w:val="22"/>
        </w:rPr>
        <w:t xml:space="preserve">  </w:t>
      </w:r>
    </w:p>
    <w:p w:rsidR="00080924" w:rsidRPr="00080924" w:rsidRDefault="00080924" w:rsidP="00080924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0924">
        <w:rPr>
          <w:rFonts w:ascii="Times New Roman" w:eastAsia="Calibri" w:hAnsi="Times New Roman" w:cs="Times New Roman"/>
          <w:b/>
          <w:sz w:val="24"/>
          <w:szCs w:val="24"/>
        </w:rPr>
        <w:t>Komisji Dialogu Obywatelskiego ds. Osób Niepełnosprawnych z dnia 9 maja 2017 roku w  sprawie przyjęcia nowego członka Komisji.</w:t>
      </w:r>
    </w:p>
    <w:p w:rsidR="00080924" w:rsidRPr="00080924" w:rsidRDefault="00080924" w:rsidP="00080924">
      <w:pPr>
        <w:tabs>
          <w:tab w:val="right" w:pos="9071"/>
        </w:tabs>
        <w:rPr>
          <w:rFonts w:ascii="Times New Roman" w:eastAsia="Calibri" w:hAnsi="Times New Roman" w:cs="Times New Roman"/>
          <w:sz w:val="24"/>
          <w:szCs w:val="24"/>
        </w:rPr>
      </w:pPr>
      <w:r w:rsidRPr="00080924">
        <w:rPr>
          <w:rFonts w:ascii="Times New Roman" w:eastAsia="Calibri" w:hAnsi="Times New Roman" w:cs="Times New Roman"/>
          <w:sz w:val="24"/>
          <w:szCs w:val="24"/>
        </w:rPr>
        <w:t>Komisja Dialogu Obywatelskiego ds. Osób Niepełnosprawnych zgodnie z Regulaminem na wniosek Organizacji Pozarządowej:</w:t>
      </w:r>
    </w:p>
    <w:p w:rsidR="00080924" w:rsidRPr="00080924" w:rsidRDefault="00080924" w:rsidP="00080924">
      <w:pPr>
        <w:tabs>
          <w:tab w:val="right" w:pos="9071"/>
        </w:tabs>
        <w:rPr>
          <w:rFonts w:ascii="Times New Roman" w:eastAsia="Calibri" w:hAnsi="Times New Roman" w:cs="Times New Roman"/>
          <w:sz w:val="24"/>
          <w:szCs w:val="24"/>
        </w:rPr>
      </w:pPr>
      <w:r w:rsidRPr="00080924">
        <w:rPr>
          <w:rFonts w:ascii="Times New Roman" w:eastAsia="Calibri" w:hAnsi="Times New Roman" w:cs="Times New Roman"/>
          <w:sz w:val="24"/>
          <w:szCs w:val="24"/>
        </w:rPr>
        <w:t xml:space="preserve">Integracyjny Klub Sportowy Druga Strona Sportu w Krakowie zdecydowała o przyjęciu rezygnacji z członkostwa w KDO ww. Organizacji (14 członków Komisji – za, 0 – przeciw, 0 – wstrzymujący się). </w:t>
      </w:r>
    </w:p>
    <w:p w:rsidR="00DD555E" w:rsidRDefault="00DD555E" w:rsidP="00080924">
      <w:pPr>
        <w:pStyle w:val="Nagwek1"/>
        <w:tabs>
          <w:tab w:val="right" w:pos="9071"/>
        </w:tabs>
        <w:ind w:left="-284"/>
        <w:rPr>
          <w:b/>
        </w:rPr>
      </w:pPr>
      <w:r>
        <w:t xml:space="preserve">     </w:t>
      </w:r>
      <w:r w:rsidRPr="00DD555E">
        <w:rPr>
          <w:b/>
        </w:rPr>
        <w:t>Uchwała Nr 1</w:t>
      </w:r>
      <w:r w:rsidR="00080924">
        <w:rPr>
          <w:b/>
        </w:rPr>
        <w:t>4</w:t>
      </w:r>
      <w:r w:rsidRPr="00DD555E">
        <w:rPr>
          <w:b/>
        </w:rPr>
        <w:t>/201</w:t>
      </w:r>
      <w:r w:rsidR="00080924">
        <w:rPr>
          <w:b/>
        </w:rPr>
        <w:t>7</w:t>
      </w:r>
      <w:r w:rsidRPr="00DD555E">
        <w:rPr>
          <w:b/>
        </w:rPr>
        <w:t xml:space="preserve">  </w:t>
      </w:r>
    </w:p>
    <w:p w:rsidR="00080924" w:rsidRPr="00080924" w:rsidRDefault="00080924" w:rsidP="00080924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0924">
        <w:rPr>
          <w:rFonts w:ascii="Times New Roman" w:eastAsia="Calibri" w:hAnsi="Times New Roman" w:cs="Times New Roman"/>
          <w:b/>
          <w:sz w:val="24"/>
          <w:szCs w:val="24"/>
        </w:rPr>
        <w:t xml:space="preserve">Komisji Dialogu Obywatelskiego ds. Osób Niepełnosprawnych z dnia </w:t>
      </w:r>
      <w:r>
        <w:rPr>
          <w:rFonts w:ascii="Times New Roman" w:eastAsia="Calibri" w:hAnsi="Times New Roman" w:cs="Times New Roman"/>
          <w:b/>
          <w:sz w:val="24"/>
          <w:szCs w:val="24"/>
        </w:rPr>
        <w:t>7 listopada</w:t>
      </w:r>
      <w:r w:rsidRPr="00080924">
        <w:rPr>
          <w:rFonts w:ascii="Times New Roman" w:eastAsia="Calibri" w:hAnsi="Times New Roman" w:cs="Times New Roman"/>
          <w:b/>
          <w:sz w:val="24"/>
          <w:szCs w:val="24"/>
        </w:rPr>
        <w:t xml:space="preserve"> 2017 roku w  sprawie wyboru przewodniczącego, wiceprzewodniczącego i sekretarza Komisji.</w:t>
      </w:r>
    </w:p>
    <w:p w:rsidR="00DD555E" w:rsidRPr="00FD3F49" w:rsidRDefault="00DD555E" w:rsidP="0008092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3F49">
        <w:rPr>
          <w:rFonts w:ascii="Times New Roman" w:eastAsia="Calibri" w:hAnsi="Times New Roman" w:cs="Times New Roman"/>
          <w:sz w:val="24"/>
          <w:szCs w:val="24"/>
        </w:rPr>
        <w:lastRenderedPageBreak/>
        <w:t>Komisja Dialogu Obywatelskiego ds. Osób Niepełnosprawnych zgodnie z Regulaminem dokonała wyboru przewodniczącego, wiceprzewodniczącego i sekretarza Komisji.</w:t>
      </w:r>
    </w:p>
    <w:p w:rsidR="00DD555E" w:rsidRDefault="00DD555E" w:rsidP="00DD555E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55E">
        <w:rPr>
          <w:rFonts w:ascii="Times New Roman" w:eastAsia="Calibri" w:hAnsi="Times New Roman" w:cs="Times New Roman"/>
          <w:sz w:val="24"/>
          <w:szCs w:val="24"/>
        </w:rPr>
        <w:t xml:space="preserve">Wybrano przewodniczącego Komisji w osobie Pana Adama </w:t>
      </w:r>
      <w:proofErr w:type="spellStart"/>
      <w:r w:rsidRPr="00DD555E">
        <w:rPr>
          <w:rFonts w:ascii="Times New Roman" w:eastAsia="Calibri" w:hAnsi="Times New Roman" w:cs="Times New Roman"/>
          <w:sz w:val="24"/>
          <w:szCs w:val="24"/>
        </w:rPr>
        <w:t>Stromidło</w:t>
      </w:r>
      <w:proofErr w:type="spellEnd"/>
      <w:r w:rsidRPr="00DD555E">
        <w:rPr>
          <w:rFonts w:ascii="Times New Roman" w:eastAsia="Calibri" w:hAnsi="Times New Roman" w:cs="Times New Roman"/>
          <w:sz w:val="24"/>
          <w:szCs w:val="24"/>
        </w:rPr>
        <w:t xml:space="preserve"> (1</w:t>
      </w:r>
      <w:r w:rsidR="00080924">
        <w:rPr>
          <w:rFonts w:ascii="Times New Roman" w:eastAsia="Calibri" w:hAnsi="Times New Roman" w:cs="Times New Roman"/>
          <w:sz w:val="24"/>
          <w:szCs w:val="24"/>
        </w:rPr>
        <w:t>7</w:t>
      </w:r>
      <w:r w:rsidRPr="00DD555E">
        <w:rPr>
          <w:rFonts w:ascii="Times New Roman" w:eastAsia="Calibri" w:hAnsi="Times New Roman" w:cs="Times New Roman"/>
          <w:sz w:val="24"/>
          <w:szCs w:val="24"/>
        </w:rPr>
        <w:t xml:space="preserve"> członków Komisji – za, 0 – przeciw, 0 – wstrzymujących się). Wybrano wiceprzewodniczącego Komisji w osobie Pani Aleksandry Włodarczyk (1</w:t>
      </w:r>
      <w:r w:rsidR="00080924">
        <w:rPr>
          <w:rFonts w:ascii="Times New Roman" w:eastAsia="Calibri" w:hAnsi="Times New Roman" w:cs="Times New Roman"/>
          <w:sz w:val="24"/>
          <w:szCs w:val="24"/>
        </w:rPr>
        <w:t>7</w:t>
      </w:r>
      <w:r w:rsidRPr="00DD555E">
        <w:rPr>
          <w:rFonts w:ascii="Times New Roman" w:eastAsia="Calibri" w:hAnsi="Times New Roman" w:cs="Times New Roman"/>
          <w:sz w:val="24"/>
          <w:szCs w:val="24"/>
        </w:rPr>
        <w:t xml:space="preserve"> członków Komisji – za, 0 – przeciw, 0 – wstrzymujących się). Wybrano sekretarza Komisji w osobie Pani Beaty Byszewskiej, pracownika Wydziału Spraw Społecznych, wyznaczonego jednocześnie do prac Komisji z ramienia Wydziału Spraw Społecznych (1</w:t>
      </w:r>
      <w:r w:rsidR="00080924">
        <w:rPr>
          <w:rFonts w:ascii="Times New Roman" w:eastAsia="Calibri" w:hAnsi="Times New Roman" w:cs="Times New Roman"/>
          <w:sz w:val="24"/>
          <w:szCs w:val="24"/>
        </w:rPr>
        <w:t>7</w:t>
      </w:r>
      <w:r w:rsidRPr="00DD555E">
        <w:rPr>
          <w:rFonts w:ascii="Times New Roman" w:eastAsia="Calibri" w:hAnsi="Times New Roman" w:cs="Times New Roman"/>
          <w:sz w:val="24"/>
          <w:szCs w:val="24"/>
        </w:rPr>
        <w:t>złonków Komisji – za, 0 – przeciw, 0 – wstrzymujących się).</w:t>
      </w:r>
    </w:p>
    <w:p w:rsidR="00DD555E" w:rsidRDefault="001C4F2A" w:rsidP="00DD555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DD555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D555E">
        <w:rPr>
          <w:rFonts w:ascii="Times New Roman" w:eastAsia="Times New Roman" w:hAnsi="Times New Roman" w:cs="Times New Roman"/>
          <w:sz w:val="24"/>
          <w:szCs w:val="24"/>
          <w:lang w:eastAsia="ar-SA"/>
        </w:rPr>
        <w:t>Wypracowano następujące założenia, które będą realizowane w roku 201</w:t>
      </w:r>
      <w:r w:rsidR="00080924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DD55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 </w:t>
      </w:r>
    </w:p>
    <w:p w:rsidR="00DD555E" w:rsidRPr="009831BC" w:rsidRDefault="00DD555E" w:rsidP="00DD5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9831BC">
        <w:rPr>
          <w:rFonts w:ascii="Times New Roman" w:hAnsi="Times New Roman" w:cs="Times New Roman"/>
          <w:sz w:val="24"/>
          <w:szCs w:val="24"/>
        </w:rPr>
        <w:t>Inwentaryzacja obiektów sportowych pod kątem dostępności dla niepełnosprawnych sportowców (uprawianie sportu aktywnie) oraz korzystania przez osoby niepełnosprawne jako uczestników wydarzeń.</w:t>
      </w:r>
    </w:p>
    <w:p w:rsidR="00DD555E" w:rsidRPr="009831BC" w:rsidRDefault="00DD555E" w:rsidP="00DD5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9831BC">
        <w:rPr>
          <w:rFonts w:ascii="Times New Roman" w:hAnsi="Times New Roman" w:cs="Times New Roman"/>
          <w:sz w:val="24"/>
          <w:szCs w:val="24"/>
        </w:rPr>
        <w:t>Stworzenie katalogu obiektów – dostosowanie, jaką dyscyplinę sportową można uprawiać, jaki klub – ewentualnie inny operator obiektu, jakie posiada sekcje.</w:t>
      </w:r>
    </w:p>
    <w:p w:rsidR="00DD555E" w:rsidRPr="009831BC" w:rsidRDefault="00DD555E" w:rsidP="00DD5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9831BC">
        <w:rPr>
          <w:rFonts w:ascii="Times New Roman" w:hAnsi="Times New Roman" w:cs="Times New Roman"/>
          <w:sz w:val="24"/>
          <w:szCs w:val="24"/>
        </w:rPr>
        <w:t xml:space="preserve">Analiza środowiska niepełnosprawnych sportowców, którzy już uprawiają sport aktywnie – wyczynowo i którzy w przypadku stworzenia odpowiednich warunków chcieliby uprawiać sport. </w:t>
      </w:r>
    </w:p>
    <w:p w:rsidR="00DD555E" w:rsidRPr="009831BC" w:rsidRDefault="00DD555E" w:rsidP="00DD5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9831BC">
        <w:rPr>
          <w:rFonts w:ascii="Times New Roman" w:hAnsi="Times New Roman" w:cs="Times New Roman"/>
          <w:sz w:val="24"/>
          <w:szCs w:val="24"/>
        </w:rPr>
        <w:t>Jakie kluby, sekcje sportowe dla niepełnosprawnych sportowców już działają w Krakowie.</w:t>
      </w:r>
    </w:p>
    <w:p w:rsidR="00DD555E" w:rsidRDefault="00DD555E" w:rsidP="00DD5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9831BC">
        <w:rPr>
          <w:rFonts w:ascii="Times New Roman" w:hAnsi="Times New Roman" w:cs="Times New Roman"/>
          <w:sz w:val="24"/>
          <w:szCs w:val="24"/>
        </w:rPr>
        <w:t>Stworzenie programu Rozwoju i wspierania sportu paraolimpijskiego jako dokumentu perspektywicznego, określającego założenia rozwoju sportu osób niepełnosprawnych, stworzenia systemu ulg dla klubów, które umożliwią uprawianie sportu niepełnosprawnym poprzez stworzenie sekcji, wspieranie i propagowanie idei  sportu paraolimpijskiego.</w:t>
      </w:r>
    </w:p>
    <w:p w:rsidR="00B016C0" w:rsidRDefault="00DD555E" w:rsidP="00B014CB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Sprawozdania z posiedzenia KDO ds. Osób Niepełnosprawnych oraz informacje o terminach posiedzeń zostały publikowane.</w:t>
      </w:r>
    </w:p>
    <w:p w:rsidR="00DD555E" w:rsidRDefault="00DD555E" w:rsidP="00B014CB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DD555E" w:rsidRDefault="00DD555E" w:rsidP="00B014CB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DD555E" w:rsidRDefault="00DD555E" w:rsidP="00B014CB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DD555E" w:rsidRDefault="00DD555E" w:rsidP="00B014CB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Adam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Stromidło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55E" w:rsidRDefault="008C4B7F" w:rsidP="00B014CB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DD555E">
        <w:rPr>
          <w:rFonts w:ascii="Times New Roman" w:hAnsi="Times New Roman" w:cs="Times New Roman"/>
          <w:sz w:val="24"/>
          <w:szCs w:val="24"/>
        </w:rPr>
        <w:t>Przewodniczący Komisji Dialogu ds. Osób Niepełnosprawnych</w:t>
      </w:r>
    </w:p>
    <w:p w:rsidR="007478A0" w:rsidRPr="00DD3C29" w:rsidRDefault="00DD555E" w:rsidP="00FD3F49">
      <w:pPr>
        <w:ind w:left="-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478A0" w:rsidRPr="00DD3C29" w:rsidSect="00B86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26F3"/>
    <w:multiLevelType w:val="hybridMultilevel"/>
    <w:tmpl w:val="3216CF26"/>
    <w:lvl w:ilvl="0" w:tplc="8272D1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E6FCC"/>
    <w:multiLevelType w:val="hybridMultilevel"/>
    <w:tmpl w:val="CA98AC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C3CD2"/>
    <w:multiLevelType w:val="hybridMultilevel"/>
    <w:tmpl w:val="1DE2D8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5B554BA"/>
    <w:multiLevelType w:val="hybridMultilevel"/>
    <w:tmpl w:val="52F63900"/>
    <w:lvl w:ilvl="0" w:tplc="E056F55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9C9221A"/>
    <w:multiLevelType w:val="hybridMultilevel"/>
    <w:tmpl w:val="BA76F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61E16"/>
    <w:multiLevelType w:val="hybridMultilevel"/>
    <w:tmpl w:val="67E09430"/>
    <w:lvl w:ilvl="0" w:tplc="68422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02991"/>
    <w:multiLevelType w:val="hybridMultilevel"/>
    <w:tmpl w:val="44DE7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E22FF"/>
    <w:multiLevelType w:val="hybridMultilevel"/>
    <w:tmpl w:val="CA98A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11D06"/>
    <w:multiLevelType w:val="hybridMultilevel"/>
    <w:tmpl w:val="1890D4E6"/>
    <w:lvl w:ilvl="0" w:tplc="6BD091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823C2"/>
    <w:multiLevelType w:val="hybridMultilevel"/>
    <w:tmpl w:val="8AB01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C64EA"/>
    <w:multiLevelType w:val="multilevel"/>
    <w:tmpl w:val="0F1E4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A5912"/>
    <w:rsid w:val="00011528"/>
    <w:rsid w:val="00011700"/>
    <w:rsid w:val="00020BA6"/>
    <w:rsid w:val="00032BF8"/>
    <w:rsid w:val="00055890"/>
    <w:rsid w:val="0006027F"/>
    <w:rsid w:val="00070F65"/>
    <w:rsid w:val="000749F5"/>
    <w:rsid w:val="00080924"/>
    <w:rsid w:val="000A2A02"/>
    <w:rsid w:val="000A33A5"/>
    <w:rsid w:val="000D04E3"/>
    <w:rsid w:val="000D15A5"/>
    <w:rsid w:val="000D733C"/>
    <w:rsid w:val="001121FB"/>
    <w:rsid w:val="00123DA2"/>
    <w:rsid w:val="0015162A"/>
    <w:rsid w:val="0017368C"/>
    <w:rsid w:val="00185639"/>
    <w:rsid w:val="0018609C"/>
    <w:rsid w:val="00195093"/>
    <w:rsid w:val="001C4F2A"/>
    <w:rsid w:val="001C7AF9"/>
    <w:rsid w:val="001E349F"/>
    <w:rsid w:val="00201E3B"/>
    <w:rsid w:val="00213878"/>
    <w:rsid w:val="00215AC1"/>
    <w:rsid w:val="00256077"/>
    <w:rsid w:val="0026512B"/>
    <w:rsid w:val="00273000"/>
    <w:rsid w:val="0028410D"/>
    <w:rsid w:val="0029224A"/>
    <w:rsid w:val="002B20D0"/>
    <w:rsid w:val="002C50E1"/>
    <w:rsid w:val="002D48F3"/>
    <w:rsid w:val="002F514E"/>
    <w:rsid w:val="00305AD3"/>
    <w:rsid w:val="00325BA9"/>
    <w:rsid w:val="00327527"/>
    <w:rsid w:val="0034280C"/>
    <w:rsid w:val="00351C11"/>
    <w:rsid w:val="00352EF6"/>
    <w:rsid w:val="003565E3"/>
    <w:rsid w:val="003802BC"/>
    <w:rsid w:val="00385B5C"/>
    <w:rsid w:val="003A22F9"/>
    <w:rsid w:val="003B0F86"/>
    <w:rsid w:val="003B36AF"/>
    <w:rsid w:val="003B3CC5"/>
    <w:rsid w:val="003B5D33"/>
    <w:rsid w:val="003B62F9"/>
    <w:rsid w:val="003C3212"/>
    <w:rsid w:val="003D0D6D"/>
    <w:rsid w:val="003D4854"/>
    <w:rsid w:val="003D627E"/>
    <w:rsid w:val="003D68B3"/>
    <w:rsid w:val="003D7E5F"/>
    <w:rsid w:val="003E5F4C"/>
    <w:rsid w:val="003F0E88"/>
    <w:rsid w:val="003F1262"/>
    <w:rsid w:val="003F4360"/>
    <w:rsid w:val="00400D04"/>
    <w:rsid w:val="00403322"/>
    <w:rsid w:val="00413DA9"/>
    <w:rsid w:val="004160DB"/>
    <w:rsid w:val="00452C7A"/>
    <w:rsid w:val="0045385B"/>
    <w:rsid w:val="00470CB0"/>
    <w:rsid w:val="00474A25"/>
    <w:rsid w:val="00497FFE"/>
    <w:rsid w:val="004B6738"/>
    <w:rsid w:val="004C0E31"/>
    <w:rsid w:val="004C7C0F"/>
    <w:rsid w:val="004D6FF8"/>
    <w:rsid w:val="004D7885"/>
    <w:rsid w:val="004E1F01"/>
    <w:rsid w:val="004F7E13"/>
    <w:rsid w:val="00502D1E"/>
    <w:rsid w:val="00507091"/>
    <w:rsid w:val="00514F43"/>
    <w:rsid w:val="0052523C"/>
    <w:rsid w:val="00536A1B"/>
    <w:rsid w:val="00546822"/>
    <w:rsid w:val="00557DDF"/>
    <w:rsid w:val="0056099C"/>
    <w:rsid w:val="00561B03"/>
    <w:rsid w:val="00565D1F"/>
    <w:rsid w:val="005678E6"/>
    <w:rsid w:val="005B3221"/>
    <w:rsid w:val="005C7AD5"/>
    <w:rsid w:val="005D5175"/>
    <w:rsid w:val="00611F03"/>
    <w:rsid w:val="00623641"/>
    <w:rsid w:val="006331D6"/>
    <w:rsid w:val="006334EA"/>
    <w:rsid w:val="006503B3"/>
    <w:rsid w:val="00687CC7"/>
    <w:rsid w:val="006959FB"/>
    <w:rsid w:val="006A6F00"/>
    <w:rsid w:val="006C786F"/>
    <w:rsid w:val="006D622A"/>
    <w:rsid w:val="006E5165"/>
    <w:rsid w:val="006E61AA"/>
    <w:rsid w:val="006F2277"/>
    <w:rsid w:val="007032E3"/>
    <w:rsid w:val="00703E73"/>
    <w:rsid w:val="007049FB"/>
    <w:rsid w:val="00714A33"/>
    <w:rsid w:val="00714E63"/>
    <w:rsid w:val="00720ED6"/>
    <w:rsid w:val="00732A11"/>
    <w:rsid w:val="00733847"/>
    <w:rsid w:val="0073776F"/>
    <w:rsid w:val="00742DF7"/>
    <w:rsid w:val="00742E57"/>
    <w:rsid w:val="007478A0"/>
    <w:rsid w:val="00750720"/>
    <w:rsid w:val="00767BB4"/>
    <w:rsid w:val="00771BBC"/>
    <w:rsid w:val="0077406B"/>
    <w:rsid w:val="0078680A"/>
    <w:rsid w:val="00797600"/>
    <w:rsid w:val="007A2C6C"/>
    <w:rsid w:val="007A6EB8"/>
    <w:rsid w:val="007B1705"/>
    <w:rsid w:val="007B3961"/>
    <w:rsid w:val="007B3F0F"/>
    <w:rsid w:val="007B5D9D"/>
    <w:rsid w:val="007C2D16"/>
    <w:rsid w:val="007E4651"/>
    <w:rsid w:val="007F4C7D"/>
    <w:rsid w:val="00840AD4"/>
    <w:rsid w:val="008518D0"/>
    <w:rsid w:val="00861379"/>
    <w:rsid w:val="00861A7D"/>
    <w:rsid w:val="0086738A"/>
    <w:rsid w:val="00880B51"/>
    <w:rsid w:val="0088258E"/>
    <w:rsid w:val="008912A0"/>
    <w:rsid w:val="00893286"/>
    <w:rsid w:val="008A4F09"/>
    <w:rsid w:val="008B5E5D"/>
    <w:rsid w:val="008C4B7F"/>
    <w:rsid w:val="008C50EE"/>
    <w:rsid w:val="008F7CC6"/>
    <w:rsid w:val="00903192"/>
    <w:rsid w:val="00914BEA"/>
    <w:rsid w:val="00920815"/>
    <w:rsid w:val="009251DC"/>
    <w:rsid w:val="009429EC"/>
    <w:rsid w:val="009549BA"/>
    <w:rsid w:val="0096020C"/>
    <w:rsid w:val="00972C8B"/>
    <w:rsid w:val="00973521"/>
    <w:rsid w:val="009770BC"/>
    <w:rsid w:val="009831BC"/>
    <w:rsid w:val="009A201F"/>
    <w:rsid w:val="009B2F9C"/>
    <w:rsid w:val="009B33FB"/>
    <w:rsid w:val="009E4D76"/>
    <w:rsid w:val="009E6276"/>
    <w:rsid w:val="009F014B"/>
    <w:rsid w:val="009F2C5E"/>
    <w:rsid w:val="00A00FCC"/>
    <w:rsid w:val="00A172F5"/>
    <w:rsid w:val="00A457AE"/>
    <w:rsid w:val="00A53580"/>
    <w:rsid w:val="00A6208B"/>
    <w:rsid w:val="00A63766"/>
    <w:rsid w:val="00A656D2"/>
    <w:rsid w:val="00A805A2"/>
    <w:rsid w:val="00AA37B7"/>
    <w:rsid w:val="00AA5912"/>
    <w:rsid w:val="00AF4168"/>
    <w:rsid w:val="00B014CB"/>
    <w:rsid w:val="00B016C0"/>
    <w:rsid w:val="00B142C7"/>
    <w:rsid w:val="00B24E6A"/>
    <w:rsid w:val="00B37D5D"/>
    <w:rsid w:val="00B42112"/>
    <w:rsid w:val="00B50311"/>
    <w:rsid w:val="00B728D6"/>
    <w:rsid w:val="00B8616D"/>
    <w:rsid w:val="00B93054"/>
    <w:rsid w:val="00BB2B83"/>
    <w:rsid w:val="00BC137D"/>
    <w:rsid w:val="00BD39BE"/>
    <w:rsid w:val="00BD3E22"/>
    <w:rsid w:val="00BE7A01"/>
    <w:rsid w:val="00BF30D3"/>
    <w:rsid w:val="00C16D0B"/>
    <w:rsid w:val="00C33C2D"/>
    <w:rsid w:val="00C571FF"/>
    <w:rsid w:val="00C64132"/>
    <w:rsid w:val="00CA79E9"/>
    <w:rsid w:val="00CC398F"/>
    <w:rsid w:val="00CC782C"/>
    <w:rsid w:val="00D068A6"/>
    <w:rsid w:val="00D247D9"/>
    <w:rsid w:val="00D30906"/>
    <w:rsid w:val="00D42CA8"/>
    <w:rsid w:val="00D56A06"/>
    <w:rsid w:val="00D7607A"/>
    <w:rsid w:val="00DA1260"/>
    <w:rsid w:val="00DB227B"/>
    <w:rsid w:val="00DB5CCE"/>
    <w:rsid w:val="00DD18CB"/>
    <w:rsid w:val="00DD198C"/>
    <w:rsid w:val="00DD3C29"/>
    <w:rsid w:val="00DD555E"/>
    <w:rsid w:val="00DE01D4"/>
    <w:rsid w:val="00DF02F7"/>
    <w:rsid w:val="00DF4017"/>
    <w:rsid w:val="00E02AF3"/>
    <w:rsid w:val="00E0508F"/>
    <w:rsid w:val="00E11C82"/>
    <w:rsid w:val="00E307C8"/>
    <w:rsid w:val="00E33388"/>
    <w:rsid w:val="00E4115F"/>
    <w:rsid w:val="00E558E2"/>
    <w:rsid w:val="00E728A9"/>
    <w:rsid w:val="00E77BE6"/>
    <w:rsid w:val="00E84AC6"/>
    <w:rsid w:val="00E86EE6"/>
    <w:rsid w:val="00E917FD"/>
    <w:rsid w:val="00E950C7"/>
    <w:rsid w:val="00EA27ED"/>
    <w:rsid w:val="00EA7F4E"/>
    <w:rsid w:val="00EB056D"/>
    <w:rsid w:val="00EB45C7"/>
    <w:rsid w:val="00EE00BD"/>
    <w:rsid w:val="00EF4BB0"/>
    <w:rsid w:val="00F13CBE"/>
    <w:rsid w:val="00F227EC"/>
    <w:rsid w:val="00F36C6C"/>
    <w:rsid w:val="00F37AFC"/>
    <w:rsid w:val="00F679D1"/>
    <w:rsid w:val="00F73CF3"/>
    <w:rsid w:val="00F751AD"/>
    <w:rsid w:val="00F84595"/>
    <w:rsid w:val="00F96F85"/>
    <w:rsid w:val="00FA54CA"/>
    <w:rsid w:val="00FC67C1"/>
    <w:rsid w:val="00FD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78EC"/>
  <w15:docId w15:val="{A9DEE8DF-FC07-4FAC-8FBD-E97CF128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A33"/>
  </w:style>
  <w:style w:type="paragraph" w:styleId="Nagwek1">
    <w:name w:val="heading 1"/>
    <w:basedOn w:val="Normalny"/>
    <w:next w:val="Normalny"/>
    <w:link w:val="Nagwek1Znak"/>
    <w:qFormat/>
    <w:rsid w:val="00B016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7E1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972C8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72C8B"/>
    <w:rPr>
      <w:rFonts w:ascii="Consolas" w:hAnsi="Consolas" w:cs="Consolas"/>
      <w:sz w:val="21"/>
      <w:szCs w:val="21"/>
    </w:rPr>
  </w:style>
  <w:style w:type="paragraph" w:styleId="Tekstpodstawowywcity">
    <w:name w:val="Body Text Indent"/>
    <w:basedOn w:val="Normalny"/>
    <w:link w:val="TekstpodstawowywcityZnak"/>
    <w:rsid w:val="00565D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65D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65D1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65D1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B016C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602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byszewskab</dc:creator>
  <cp:lastModifiedBy>Byszewska Beata</cp:lastModifiedBy>
  <cp:revision>28</cp:revision>
  <cp:lastPrinted>2016-12-14T13:23:00Z</cp:lastPrinted>
  <dcterms:created xsi:type="dcterms:W3CDTF">2015-09-07T09:02:00Z</dcterms:created>
  <dcterms:modified xsi:type="dcterms:W3CDTF">2019-10-11T07:31:00Z</dcterms:modified>
</cp:coreProperties>
</file>