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957C" w14:textId="14E84533" w:rsidR="007A2502" w:rsidRPr="009B2E48" w:rsidRDefault="007A2502" w:rsidP="00B8799E">
      <w:pPr>
        <w:spacing w:after="0" w:line="276" w:lineRule="auto"/>
        <w:jc w:val="both"/>
        <w:rPr>
          <w:rFonts w:ascii="Lato" w:hAnsi="Lato"/>
          <w:b/>
        </w:rPr>
      </w:pPr>
      <w:r w:rsidRPr="009B2E48">
        <w:rPr>
          <w:rFonts w:ascii="Lato" w:hAnsi="Lato"/>
          <w:b/>
        </w:rPr>
        <w:t xml:space="preserve">Protokół nr </w:t>
      </w:r>
      <w:r w:rsidR="001B748A" w:rsidRPr="009B2E48">
        <w:rPr>
          <w:rFonts w:ascii="Lato" w:hAnsi="Lato"/>
          <w:b/>
        </w:rPr>
        <w:t>9</w:t>
      </w:r>
      <w:r w:rsidRPr="009B2E48">
        <w:rPr>
          <w:rFonts w:ascii="Lato" w:hAnsi="Lato"/>
          <w:b/>
        </w:rPr>
        <w:t>/</w:t>
      </w:r>
      <w:r w:rsidR="002C6B4F" w:rsidRPr="009B2E48">
        <w:rPr>
          <w:rFonts w:ascii="Lato" w:hAnsi="Lato"/>
          <w:b/>
        </w:rPr>
        <w:t>2024</w:t>
      </w:r>
    </w:p>
    <w:p w14:paraId="34697596" w14:textId="77777777" w:rsidR="007A2502" w:rsidRPr="009B2E48" w:rsidRDefault="007A2502" w:rsidP="00B8799E">
      <w:pPr>
        <w:spacing w:after="0" w:line="276" w:lineRule="auto"/>
        <w:jc w:val="both"/>
        <w:rPr>
          <w:rFonts w:ascii="Lato" w:hAnsi="Lato"/>
          <w:b/>
        </w:rPr>
      </w:pPr>
      <w:r w:rsidRPr="009B2E48">
        <w:rPr>
          <w:rFonts w:ascii="Lato" w:hAnsi="Lato"/>
          <w:b/>
        </w:rPr>
        <w:t>z posiedzenia Krakowskiej Rady Działalności Pożytku Publicznego</w:t>
      </w:r>
    </w:p>
    <w:p w14:paraId="4CD0D688" w14:textId="77777777" w:rsidR="002F5551" w:rsidRPr="009B2E48" w:rsidRDefault="002F5551" w:rsidP="00B8799E">
      <w:pPr>
        <w:spacing w:after="0" w:line="276" w:lineRule="auto"/>
        <w:jc w:val="both"/>
        <w:rPr>
          <w:rFonts w:ascii="Lato" w:hAnsi="Lato"/>
          <w:b/>
        </w:rPr>
      </w:pPr>
    </w:p>
    <w:p w14:paraId="02C2ED7C" w14:textId="2069B58C" w:rsidR="002F5551" w:rsidRPr="009B2E48" w:rsidRDefault="002F5551" w:rsidP="00B8799E">
      <w:pPr>
        <w:spacing w:after="0"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 xml:space="preserve">W dniu </w:t>
      </w:r>
      <w:r w:rsidR="001B748A" w:rsidRPr="009B2E48">
        <w:rPr>
          <w:rFonts w:ascii="Lato" w:hAnsi="Lato"/>
        </w:rPr>
        <w:t>25</w:t>
      </w:r>
      <w:r w:rsidR="00A1045B" w:rsidRPr="009B2E48">
        <w:rPr>
          <w:rFonts w:ascii="Lato" w:hAnsi="Lato"/>
        </w:rPr>
        <w:t xml:space="preserve"> </w:t>
      </w:r>
      <w:r w:rsidR="001B748A" w:rsidRPr="009B2E48">
        <w:rPr>
          <w:rFonts w:ascii="Lato" w:hAnsi="Lato"/>
        </w:rPr>
        <w:t xml:space="preserve">listopada </w:t>
      </w:r>
      <w:r w:rsidRPr="009B2E48">
        <w:rPr>
          <w:rFonts w:ascii="Lato" w:hAnsi="Lato"/>
        </w:rPr>
        <w:t xml:space="preserve">2024 roku </w:t>
      </w:r>
      <w:r w:rsidR="000D1063" w:rsidRPr="009B2E48">
        <w:rPr>
          <w:rFonts w:ascii="Lato" w:hAnsi="Lato"/>
        </w:rPr>
        <w:t xml:space="preserve">w budynku Urzędu Miasta Krakowa w Klastrze Innowacji Społeczno-Gospodarczych 20.22, znajdującym się przy ul. Zabłocie 22 </w:t>
      </w:r>
      <w:r w:rsidR="00450E2E" w:rsidRPr="009B2E48">
        <w:rPr>
          <w:rFonts w:ascii="Lato" w:hAnsi="Lato"/>
        </w:rPr>
        <w:t>w</w:t>
      </w:r>
      <w:r w:rsidR="00F10495" w:rsidRPr="009B2E48">
        <w:rPr>
          <w:rFonts w:ascii="Lato" w:hAnsi="Lato"/>
        </w:rPr>
        <w:t> </w:t>
      </w:r>
      <w:r w:rsidR="00450E2E" w:rsidRPr="009B2E48">
        <w:rPr>
          <w:rFonts w:ascii="Lato" w:hAnsi="Lato"/>
        </w:rPr>
        <w:t>godzinach 1</w:t>
      </w:r>
      <w:r w:rsidR="00F238A3" w:rsidRPr="009B2E48">
        <w:rPr>
          <w:rFonts w:ascii="Lato" w:hAnsi="Lato"/>
        </w:rPr>
        <w:t>5</w:t>
      </w:r>
      <w:r w:rsidR="00450E2E" w:rsidRPr="009B2E48">
        <w:rPr>
          <w:rFonts w:ascii="Lato" w:hAnsi="Lato"/>
        </w:rPr>
        <w:t>:00 do 1</w:t>
      </w:r>
      <w:r w:rsidR="00F238A3" w:rsidRPr="009B2E48">
        <w:rPr>
          <w:rFonts w:ascii="Lato" w:hAnsi="Lato"/>
        </w:rPr>
        <w:t>7</w:t>
      </w:r>
      <w:r w:rsidR="00450E2E" w:rsidRPr="009B2E48">
        <w:rPr>
          <w:rFonts w:ascii="Lato" w:hAnsi="Lato"/>
        </w:rPr>
        <w:t>:</w:t>
      </w:r>
      <w:r w:rsidR="000B41D9">
        <w:rPr>
          <w:rFonts w:ascii="Lato" w:hAnsi="Lato"/>
        </w:rPr>
        <w:t>0</w:t>
      </w:r>
      <w:r w:rsidR="00450E2E" w:rsidRPr="009B2E48">
        <w:rPr>
          <w:rFonts w:ascii="Lato" w:hAnsi="Lato"/>
        </w:rPr>
        <w:t xml:space="preserve">0 </w:t>
      </w:r>
      <w:r w:rsidRPr="009B2E48">
        <w:rPr>
          <w:rFonts w:ascii="Lato" w:hAnsi="Lato"/>
        </w:rPr>
        <w:t>odbyło się posiedzenie Krakowskiej Rady Działalności Pożytku Publicznego</w:t>
      </w:r>
      <w:r w:rsidR="000D1063" w:rsidRPr="009B2E48">
        <w:rPr>
          <w:rFonts w:ascii="Lato" w:hAnsi="Lato"/>
        </w:rPr>
        <w:t>. W s</w:t>
      </w:r>
      <w:r w:rsidRPr="009B2E48">
        <w:rPr>
          <w:rFonts w:ascii="Lato" w:hAnsi="Lato"/>
        </w:rPr>
        <w:t>potkani</w:t>
      </w:r>
      <w:r w:rsidR="000D1063" w:rsidRPr="009B2E48">
        <w:rPr>
          <w:rFonts w:ascii="Lato" w:hAnsi="Lato"/>
        </w:rPr>
        <w:t xml:space="preserve">u uczestniczyli członkowie </w:t>
      </w:r>
      <w:r w:rsidRPr="009B2E48">
        <w:rPr>
          <w:rFonts w:ascii="Lato" w:hAnsi="Lato"/>
        </w:rPr>
        <w:t>Rady oraz zaprosz</w:t>
      </w:r>
      <w:r w:rsidR="00C13BFB" w:rsidRPr="009B2E48">
        <w:rPr>
          <w:rFonts w:ascii="Lato" w:hAnsi="Lato"/>
        </w:rPr>
        <w:t>eni</w:t>
      </w:r>
      <w:r w:rsidRPr="009B2E48">
        <w:rPr>
          <w:rFonts w:ascii="Lato" w:hAnsi="Lato"/>
        </w:rPr>
        <w:t xml:space="preserve"> gości</w:t>
      </w:r>
      <w:r w:rsidR="000D1063" w:rsidRPr="009B2E48">
        <w:rPr>
          <w:rFonts w:ascii="Lato" w:hAnsi="Lato"/>
        </w:rPr>
        <w:t>e</w:t>
      </w:r>
      <w:r w:rsidRPr="009B2E48">
        <w:rPr>
          <w:rFonts w:ascii="Lato" w:hAnsi="Lato"/>
        </w:rPr>
        <w:t>.</w:t>
      </w:r>
    </w:p>
    <w:p w14:paraId="0B1D6BDE" w14:textId="77777777" w:rsidR="00841563" w:rsidRPr="009B2E48" w:rsidRDefault="00841563" w:rsidP="00B8799E">
      <w:pPr>
        <w:spacing w:after="0" w:line="276" w:lineRule="auto"/>
        <w:jc w:val="both"/>
        <w:rPr>
          <w:rFonts w:ascii="Lato" w:hAnsi="Lato"/>
          <w:b/>
        </w:rPr>
      </w:pPr>
    </w:p>
    <w:p w14:paraId="02BFD183" w14:textId="636348F8" w:rsidR="007A2502" w:rsidRPr="009B2E48" w:rsidRDefault="00A1045B" w:rsidP="00B8799E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Zaprosz</w:t>
      </w:r>
      <w:r w:rsidR="00D86842" w:rsidRPr="009B2E48">
        <w:rPr>
          <w:rFonts w:ascii="Lato" w:hAnsi="Lato"/>
        </w:rPr>
        <w:t>eni</w:t>
      </w:r>
      <w:r w:rsidR="007A2502" w:rsidRPr="009B2E48">
        <w:rPr>
          <w:rFonts w:ascii="Lato" w:hAnsi="Lato"/>
        </w:rPr>
        <w:t xml:space="preserve"> goś</w:t>
      </w:r>
      <w:r w:rsidR="00D86842" w:rsidRPr="009B2E48">
        <w:rPr>
          <w:rFonts w:ascii="Lato" w:hAnsi="Lato"/>
        </w:rPr>
        <w:t>cie</w:t>
      </w:r>
      <w:r w:rsidR="007A2502" w:rsidRPr="009B2E48">
        <w:rPr>
          <w:rFonts w:ascii="Lato" w:hAnsi="Lato"/>
        </w:rPr>
        <w:t>:</w:t>
      </w:r>
    </w:p>
    <w:p w14:paraId="1BFB1C9C" w14:textId="3235CD58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r w:rsidRPr="009B2E48">
        <w:rPr>
          <w:rFonts w:ascii="Lato" w:eastAsia="Calibri" w:hAnsi="Lato" w:cs="Calibri"/>
          <w:bCs/>
        </w:rPr>
        <w:t>Artur Buszek</w:t>
      </w:r>
      <w:r w:rsidR="006F3311">
        <w:rPr>
          <w:rFonts w:ascii="Lato" w:eastAsia="Calibri" w:hAnsi="Lato" w:cs="Calibri"/>
        </w:rPr>
        <w:t xml:space="preserve"> </w:t>
      </w:r>
      <w:r w:rsidR="00CD4772">
        <w:rPr>
          <w:rFonts w:ascii="Lato" w:eastAsia="Calibri" w:hAnsi="Lato" w:cs="Calibri"/>
        </w:rPr>
        <w:t xml:space="preserve">– Pełnomocnik </w:t>
      </w:r>
      <w:r w:rsidRPr="009B2E48">
        <w:rPr>
          <w:rFonts w:ascii="Lato" w:eastAsia="Calibri" w:hAnsi="Lato" w:cs="Calibri"/>
        </w:rPr>
        <w:t>Prezydenta Miasta Krakowa ds. Organizacji Pozarządowych</w:t>
      </w:r>
      <w:r w:rsidR="006F3311">
        <w:rPr>
          <w:rFonts w:ascii="Lato" w:eastAsia="Calibri" w:hAnsi="Lato" w:cs="Calibri"/>
        </w:rPr>
        <w:t>;</w:t>
      </w:r>
    </w:p>
    <w:p w14:paraId="134B1459" w14:textId="5D36130A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bookmarkStart w:id="0" w:name="_Hlk184902821"/>
      <w:r w:rsidRPr="009B2E48">
        <w:rPr>
          <w:rFonts w:ascii="Lato" w:eastAsia="Calibri" w:hAnsi="Lato" w:cs="Calibri"/>
          <w:bCs/>
        </w:rPr>
        <w:t>Magdalena Wiechniak</w:t>
      </w:r>
      <w:r w:rsidR="00CD4772">
        <w:rPr>
          <w:rFonts w:ascii="Lato" w:eastAsia="Calibri" w:hAnsi="Lato" w:cs="Calibri"/>
        </w:rPr>
        <w:t xml:space="preserve">- </w:t>
      </w:r>
      <w:r w:rsidRPr="009B2E48">
        <w:rPr>
          <w:rFonts w:ascii="Lato" w:eastAsia="Calibri" w:hAnsi="Lato" w:cs="Calibri"/>
        </w:rPr>
        <w:t>Zastępca Dyrektora Wydziału ds. Przedsiębiorczości i Innowacji UMK</w:t>
      </w:r>
      <w:r w:rsidR="006F3311">
        <w:rPr>
          <w:rFonts w:ascii="Lato" w:eastAsia="Calibri" w:hAnsi="Lato" w:cs="Calibri"/>
        </w:rPr>
        <w:t>;</w:t>
      </w:r>
    </w:p>
    <w:bookmarkEnd w:id="0"/>
    <w:p w14:paraId="42585DEB" w14:textId="5D87DFC5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r w:rsidRPr="009B2E48">
        <w:rPr>
          <w:rFonts w:ascii="Lato" w:eastAsia="Calibri" w:hAnsi="Lato" w:cs="Calibri"/>
          <w:bCs/>
        </w:rPr>
        <w:t>Mateusz Płoskonka</w:t>
      </w:r>
      <w:r w:rsidR="00CD4772">
        <w:rPr>
          <w:rFonts w:ascii="Lato" w:eastAsia="Calibri" w:hAnsi="Lato" w:cs="Calibri"/>
        </w:rPr>
        <w:t xml:space="preserve">- </w:t>
      </w:r>
      <w:r w:rsidRPr="009B2E48">
        <w:rPr>
          <w:rFonts w:ascii="Lato" w:eastAsia="Calibri" w:hAnsi="Lato" w:cs="Calibri"/>
        </w:rPr>
        <w:t>Zastępca Dyrektora Wydziału Polityki Społecznej i Zdrowia UMK</w:t>
      </w:r>
      <w:r w:rsidR="006F3311">
        <w:rPr>
          <w:rFonts w:ascii="Lato" w:eastAsia="Calibri" w:hAnsi="Lato" w:cs="Calibri"/>
        </w:rPr>
        <w:t>;</w:t>
      </w:r>
    </w:p>
    <w:p w14:paraId="5317D411" w14:textId="78988992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r w:rsidRPr="009B2E48">
        <w:rPr>
          <w:rFonts w:ascii="Lato" w:eastAsia="Calibri" w:hAnsi="Lato" w:cs="Calibri"/>
          <w:bCs/>
        </w:rPr>
        <w:t>Anna Kiedik</w:t>
      </w:r>
      <w:r w:rsidR="00FA5DF6">
        <w:rPr>
          <w:rFonts w:ascii="Lato" w:eastAsia="Calibri" w:hAnsi="Lato" w:cs="Calibri"/>
          <w:bCs/>
        </w:rPr>
        <w:t xml:space="preserve">- </w:t>
      </w:r>
      <w:r w:rsidR="00FA5DF6" w:rsidRPr="009B2E48">
        <w:rPr>
          <w:rFonts w:ascii="Lato" w:eastAsia="Calibri" w:hAnsi="Lato" w:cs="Calibri"/>
        </w:rPr>
        <w:t>Wydziału</w:t>
      </w:r>
      <w:r w:rsidRPr="009B2E48">
        <w:rPr>
          <w:rFonts w:ascii="Lato" w:eastAsia="Calibri" w:hAnsi="Lato" w:cs="Calibri"/>
        </w:rPr>
        <w:t xml:space="preserve"> Polityki Społecznej i Zdrowia UMK</w:t>
      </w:r>
      <w:r w:rsidR="006F3311">
        <w:rPr>
          <w:rFonts w:ascii="Lato" w:eastAsia="Calibri" w:hAnsi="Lato" w:cs="Calibri"/>
        </w:rPr>
        <w:t>;</w:t>
      </w:r>
    </w:p>
    <w:p w14:paraId="542F65E5" w14:textId="50CA9EB5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r w:rsidRPr="009B2E48">
        <w:rPr>
          <w:rFonts w:ascii="Lato" w:eastAsia="Calibri" w:hAnsi="Lato" w:cs="Calibri"/>
          <w:bCs/>
        </w:rPr>
        <w:t>Mariusz Kaczmarek</w:t>
      </w:r>
      <w:r w:rsidR="00CD4772">
        <w:rPr>
          <w:rFonts w:ascii="Lato" w:eastAsia="Calibri" w:hAnsi="Lato" w:cs="Calibri"/>
          <w:bCs/>
        </w:rPr>
        <w:t xml:space="preserve">- </w:t>
      </w:r>
      <w:r w:rsidRPr="009B2E48">
        <w:rPr>
          <w:rFonts w:ascii="Lato" w:eastAsia="Calibri" w:hAnsi="Lato" w:cs="Calibri"/>
        </w:rPr>
        <w:t>Zastępca Dyrektora Wydziału Bezpieczeństwa i Zarządzania Kryzysowego UMK</w:t>
      </w:r>
      <w:r w:rsidR="006F3311">
        <w:rPr>
          <w:rFonts w:ascii="Lato" w:eastAsia="Calibri" w:hAnsi="Lato" w:cs="Calibri"/>
        </w:rPr>
        <w:t>;</w:t>
      </w:r>
    </w:p>
    <w:p w14:paraId="3964D43D" w14:textId="7E211E7A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r w:rsidRPr="009B2E48">
        <w:rPr>
          <w:rFonts w:ascii="Lato" w:eastAsia="Calibri" w:hAnsi="Lato" w:cs="Calibri"/>
          <w:bCs/>
        </w:rPr>
        <w:t>Ewelina Madoń</w:t>
      </w:r>
      <w:r w:rsidR="00FA5DF6">
        <w:rPr>
          <w:rFonts w:ascii="Lato" w:eastAsia="Calibri" w:hAnsi="Lato" w:cs="Calibri"/>
          <w:bCs/>
        </w:rPr>
        <w:t xml:space="preserve">- </w:t>
      </w:r>
      <w:r w:rsidR="00FA5DF6" w:rsidRPr="009B2E48">
        <w:rPr>
          <w:rFonts w:ascii="Lato" w:eastAsia="Calibri" w:hAnsi="Lato" w:cs="Calibri"/>
        </w:rPr>
        <w:t>Wydział</w:t>
      </w:r>
      <w:r w:rsidRPr="009B2E48">
        <w:rPr>
          <w:rFonts w:ascii="Lato" w:eastAsia="Calibri" w:hAnsi="Lato" w:cs="Calibri"/>
        </w:rPr>
        <w:t xml:space="preserve"> Bezpieczeństwa i Zarządzania Kryzysowego UMK</w:t>
      </w:r>
      <w:r w:rsidR="006F3311">
        <w:rPr>
          <w:rFonts w:ascii="Lato" w:eastAsia="Calibri" w:hAnsi="Lato" w:cs="Calibri"/>
        </w:rPr>
        <w:t>;</w:t>
      </w:r>
    </w:p>
    <w:p w14:paraId="6C2EFE07" w14:textId="69165969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  <w:r w:rsidRPr="009B2E48">
        <w:rPr>
          <w:rFonts w:ascii="Lato" w:eastAsia="Calibri" w:hAnsi="Lato" w:cs="Calibri"/>
          <w:bCs/>
        </w:rPr>
        <w:t>Ewa Sobolewska</w:t>
      </w:r>
      <w:r w:rsidR="00FA5DF6">
        <w:rPr>
          <w:rFonts w:ascii="Lato" w:eastAsia="Calibri" w:hAnsi="Lato" w:cs="Calibri"/>
          <w:bCs/>
        </w:rPr>
        <w:t xml:space="preserve">- </w:t>
      </w:r>
      <w:r w:rsidR="00FA5DF6" w:rsidRPr="009B2E48">
        <w:rPr>
          <w:rFonts w:ascii="Lato" w:eastAsia="Calibri" w:hAnsi="Lato" w:cs="Calibri"/>
        </w:rPr>
        <w:t>Wydział</w:t>
      </w:r>
      <w:r w:rsidRPr="009B2E48">
        <w:rPr>
          <w:rFonts w:ascii="Lato" w:eastAsia="Calibri" w:hAnsi="Lato" w:cs="Calibri"/>
        </w:rPr>
        <w:t xml:space="preserve"> Bezpieczeństwa i Zarządzania Kryzysowego UMK.</w:t>
      </w:r>
    </w:p>
    <w:p w14:paraId="2B7CC409" w14:textId="77777777" w:rsidR="001B748A" w:rsidRPr="009B2E48" w:rsidRDefault="001B748A" w:rsidP="001B748A">
      <w:pPr>
        <w:spacing w:after="0" w:line="276" w:lineRule="auto"/>
        <w:rPr>
          <w:rFonts w:ascii="Lato" w:eastAsia="Calibri" w:hAnsi="Lato" w:cs="Calibri"/>
        </w:rPr>
      </w:pPr>
    </w:p>
    <w:p w14:paraId="5B6CDB49" w14:textId="4CBA8755" w:rsidR="00A1045B" w:rsidRPr="009B2E48" w:rsidRDefault="00586121" w:rsidP="003747DF">
      <w:pPr>
        <w:spacing w:after="0" w:line="276" w:lineRule="auto"/>
        <w:jc w:val="both"/>
        <w:rPr>
          <w:rFonts w:ascii="Lato" w:hAnsi="Lato"/>
        </w:rPr>
      </w:pPr>
      <w:r w:rsidRPr="009B2E48">
        <w:rPr>
          <w:rFonts w:ascii="Lato" w:eastAsia="Times New Roman" w:hAnsi="Lato" w:cs="Calibri"/>
          <w:lang w:eastAsia="pl-PL"/>
        </w:rPr>
        <w:t>Ad. 1</w:t>
      </w:r>
      <w:r w:rsidR="00CD4772">
        <w:rPr>
          <w:rFonts w:ascii="Lato" w:eastAsia="Times New Roman" w:hAnsi="Lato" w:cs="Calibri"/>
          <w:lang w:eastAsia="pl-PL"/>
        </w:rPr>
        <w:t>.</w:t>
      </w:r>
      <w:r w:rsidRPr="009B2E48">
        <w:rPr>
          <w:rFonts w:ascii="Lato" w:eastAsia="Times New Roman" w:hAnsi="Lato" w:cs="Calibri"/>
          <w:lang w:eastAsia="pl-PL"/>
        </w:rPr>
        <w:t xml:space="preserve"> Posiedzenie prowadził</w:t>
      </w:r>
      <w:r w:rsidR="001B748A" w:rsidRPr="009B2E48">
        <w:rPr>
          <w:rFonts w:ascii="Lato" w:eastAsia="Times New Roman" w:hAnsi="Lato" w:cs="Calibri"/>
          <w:lang w:eastAsia="pl-PL"/>
        </w:rPr>
        <w:t>a</w:t>
      </w:r>
      <w:r w:rsidRPr="009B2E48">
        <w:rPr>
          <w:rFonts w:ascii="Lato" w:eastAsia="Times New Roman" w:hAnsi="Lato" w:cs="Calibri"/>
          <w:lang w:eastAsia="pl-PL"/>
        </w:rPr>
        <w:t xml:space="preserve"> </w:t>
      </w:r>
      <w:r w:rsidR="001B748A" w:rsidRPr="009B2E48">
        <w:rPr>
          <w:rFonts w:ascii="Lato" w:eastAsia="Times New Roman" w:hAnsi="Lato" w:cs="Calibri"/>
          <w:lang w:eastAsia="pl-PL"/>
        </w:rPr>
        <w:t>Anna Mirzyńska</w:t>
      </w:r>
      <w:r w:rsidR="00C13BFB" w:rsidRPr="009B2E48">
        <w:rPr>
          <w:rFonts w:ascii="Lato" w:eastAsia="Times New Roman" w:hAnsi="Lato" w:cs="Calibri"/>
          <w:lang w:eastAsia="pl-PL"/>
        </w:rPr>
        <w:t xml:space="preserve">- </w:t>
      </w:r>
      <w:r w:rsidRPr="009B2E48">
        <w:rPr>
          <w:rFonts w:ascii="Lato" w:eastAsia="Times New Roman" w:hAnsi="Lato" w:cs="Calibri"/>
          <w:lang w:eastAsia="pl-PL"/>
        </w:rPr>
        <w:t>współprzewodnicząc</w:t>
      </w:r>
      <w:r w:rsidR="001B748A" w:rsidRPr="009B2E48">
        <w:rPr>
          <w:rFonts w:ascii="Lato" w:eastAsia="Times New Roman" w:hAnsi="Lato" w:cs="Calibri"/>
          <w:lang w:eastAsia="pl-PL"/>
        </w:rPr>
        <w:t>a</w:t>
      </w:r>
      <w:r w:rsidRPr="009B2E48">
        <w:rPr>
          <w:rFonts w:ascii="Lato" w:eastAsia="Times New Roman" w:hAnsi="Lato" w:cs="Calibri"/>
          <w:lang w:eastAsia="pl-PL"/>
        </w:rPr>
        <w:t xml:space="preserve"> Rady, któr</w:t>
      </w:r>
      <w:r w:rsidR="001B748A" w:rsidRPr="009B2E48">
        <w:rPr>
          <w:rFonts w:ascii="Lato" w:eastAsia="Times New Roman" w:hAnsi="Lato" w:cs="Calibri"/>
          <w:lang w:eastAsia="pl-PL"/>
        </w:rPr>
        <w:t>a</w:t>
      </w:r>
      <w:r w:rsidRPr="009B2E48">
        <w:rPr>
          <w:rFonts w:ascii="Lato" w:eastAsia="Times New Roman" w:hAnsi="Lato" w:cs="Calibri"/>
          <w:lang w:eastAsia="pl-PL"/>
        </w:rPr>
        <w:t xml:space="preserve"> przywitał</w:t>
      </w:r>
      <w:r w:rsidR="00CD4772">
        <w:rPr>
          <w:rFonts w:ascii="Lato" w:eastAsia="Times New Roman" w:hAnsi="Lato" w:cs="Calibri"/>
          <w:lang w:eastAsia="pl-PL"/>
        </w:rPr>
        <w:t>a</w:t>
      </w:r>
      <w:r w:rsidRPr="009B2E48">
        <w:rPr>
          <w:rFonts w:ascii="Lato" w:eastAsia="Times New Roman" w:hAnsi="Lato" w:cs="Calibri"/>
          <w:lang w:eastAsia="pl-PL"/>
        </w:rPr>
        <w:t xml:space="preserve"> obecnych na posiedzeniu członków Rady oraz zaproszon</w:t>
      </w:r>
      <w:r w:rsidR="006E66F7" w:rsidRPr="009B2E48">
        <w:rPr>
          <w:rFonts w:ascii="Lato" w:eastAsia="Times New Roman" w:hAnsi="Lato" w:cs="Calibri"/>
          <w:lang w:eastAsia="pl-PL"/>
        </w:rPr>
        <w:t>ych</w:t>
      </w:r>
      <w:r w:rsidR="00867064" w:rsidRPr="009B2E48">
        <w:rPr>
          <w:rFonts w:ascii="Lato" w:eastAsia="Times New Roman" w:hAnsi="Lato" w:cs="Calibri"/>
          <w:lang w:eastAsia="pl-PL"/>
        </w:rPr>
        <w:t xml:space="preserve"> </w:t>
      </w:r>
      <w:r w:rsidRPr="009B2E48">
        <w:rPr>
          <w:rFonts w:ascii="Lato" w:eastAsia="Times New Roman" w:hAnsi="Lato" w:cs="Calibri"/>
          <w:lang w:eastAsia="pl-PL"/>
        </w:rPr>
        <w:t>gości</w:t>
      </w:r>
      <w:r w:rsidR="00A1045B" w:rsidRPr="009B2E48">
        <w:rPr>
          <w:rFonts w:ascii="Lato" w:eastAsia="Times New Roman" w:hAnsi="Lato" w:cs="Calibri"/>
          <w:lang w:eastAsia="pl-PL"/>
        </w:rPr>
        <w:t>.</w:t>
      </w:r>
      <w:r w:rsidRPr="009B2E48">
        <w:rPr>
          <w:rFonts w:ascii="Lato" w:eastAsia="Times New Roman" w:hAnsi="Lato" w:cs="Calibri"/>
          <w:lang w:eastAsia="pl-PL"/>
        </w:rPr>
        <w:t xml:space="preserve"> Następnie po </w:t>
      </w:r>
      <w:r w:rsidR="00B35BA4" w:rsidRPr="009B2E48">
        <w:rPr>
          <w:rFonts w:ascii="Lato" w:eastAsia="Times New Roman" w:hAnsi="Lato" w:cs="Calibri"/>
          <w:lang w:eastAsia="pl-PL"/>
        </w:rPr>
        <w:t>s</w:t>
      </w:r>
      <w:r w:rsidRPr="009B2E48">
        <w:rPr>
          <w:rFonts w:ascii="Lato" w:eastAsia="Times New Roman" w:hAnsi="Lato" w:cs="Calibri"/>
          <w:lang w:eastAsia="pl-PL"/>
        </w:rPr>
        <w:t>twierdzeniu kworum przedstawił</w:t>
      </w:r>
      <w:r w:rsidR="001B748A" w:rsidRPr="009B2E48">
        <w:rPr>
          <w:rFonts w:ascii="Lato" w:eastAsia="Times New Roman" w:hAnsi="Lato" w:cs="Calibri"/>
          <w:lang w:eastAsia="pl-PL"/>
        </w:rPr>
        <w:t>a</w:t>
      </w:r>
      <w:r w:rsidRPr="009B2E48">
        <w:rPr>
          <w:rFonts w:ascii="Lato" w:eastAsia="Times New Roman" w:hAnsi="Lato" w:cs="Calibri"/>
          <w:lang w:eastAsia="pl-PL"/>
        </w:rPr>
        <w:t xml:space="preserve"> porządek obrad</w:t>
      </w:r>
      <w:r w:rsidR="0006273F" w:rsidRPr="009B2E48">
        <w:rPr>
          <w:rFonts w:ascii="Lato" w:eastAsia="Times New Roman" w:hAnsi="Lato" w:cs="Calibri"/>
          <w:lang w:eastAsia="pl-PL"/>
        </w:rPr>
        <w:t xml:space="preserve">. </w:t>
      </w:r>
    </w:p>
    <w:p w14:paraId="7A2570CF" w14:textId="6DD4C66D" w:rsidR="00A1045B" w:rsidRPr="009B2E48" w:rsidRDefault="00A1045B" w:rsidP="003747DF">
      <w:pPr>
        <w:numPr>
          <w:ilvl w:val="0"/>
          <w:numId w:val="1"/>
        </w:numPr>
        <w:spacing w:after="0"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Przedstawienie porządku i prowadzenie posiedzenia –</w:t>
      </w:r>
      <w:r w:rsidR="001B748A" w:rsidRPr="009B2E48">
        <w:rPr>
          <w:rFonts w:ascii="Lato" w:hAnsi="Lato"/>
        </w:rPr>
        <w:t>Anna Mirzyńska</w:t>
      </w:r>
      <w:r w:rsidR="00C13BFB" w:rsidRPr="009B2E48">
        <w:rPr>
          <w:rFonts w:ascii="Lato" w:hAnsi="Lato"/>
        </w:rPr>
        <w:t>-</w:t>
      </w:r>
      <w:r w:rsidRPr="009B2E48">
        <w:rPr>
          <w:rFonts w:ascii="Lato" w:hAnsi="Lato"/>
        </w:rPr>
        <w:t xml:space="preserve"> współprzewodnicząc</w:t>
      </w:r>
      <w:r w:rsidR="001B748A" w:rsidRPr="009B2E48">
        <w:rPr>
          <w:rFonts w:ascii="Lato" w:hAnsi="Lato"/>
        </w:rPr>
        <w:t>a</w:t>
      </w:r>
      <w:r w:rsidRPr="009B2E48">
        <w:rPr>
          <w:rFonts w:ascii="Lato" w:hAnsi="Lato"/>
        </w:rPr>
        <w:t xml:space="preserve"> Rady.</w:t>
      </w:r>
    </w:p>
    <w:p w14:paraId="0965A79E" w14:textId="53E203D2" w:rsidR="00A1045B" w:rsidRPr="009B2E48" w:rsidRDefault="00A1045B" w:rsidP="003747DF">
      <w:pPr>
        <w:numPr>
          <w:ilvl w:val="0"/>
          <w:numId w:val="1"/>
        </w:numPr>
        <w:spacing w:after="0"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 xml:space="preserve">Przyjęcie porządku obrad. </w:t>
      </w:r>
    </w:p>
    <w:p w14:paraId="1A9FC92E" w14:textId="0F2EF854" w:rsidR="00463489" w:rsidRPr="009B2E48" w:rsidRDefault="001B748A" w:rsidP="003747DF">
      <w:pPr>
        <w:pStyle w:val="Default"/>
        <w:numPr>
          <w:ilvl w:val="0"/>
          <w:numId w:val="1"/>
        </w:numPr>
        <w:adjustRightInd/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9B2E48">
        <w:rPr>
          <w:rFonts w:ascii="Lato" w:hAnsi="Lato"/>
          <w:color w:val="auto"/>
          <w:sz w:val="22"/>
          <w:szCs w:val="22"/>
        </w:rPr>
        <w:t>Przywitanie Pana Artura Buszka</w:t>
      </w:r>
      <w:r w:rsidR="00CD4772">
        <w:rPr>
          <w:rFonts w:ascii="Lato" w:hAnsi="Lato"/>
          <w:color w:val="auto"/>
          <w:sz w:val="22"/>
          <w:szCs w:val="22"/>
        </w:rPr>
        <w:t xml:space="preserve"> - </w:t>
      </w:r>
      <w:r w:rsidRPr="009B2E48">
        <w:rPr>
          <w:rFonts w:ascii="Lato" w:hAnsi="Lato"/>
          <w:color w:val="auto"/>
          <w:sz w:val="22"/>
          <w:szCs w:val="22"/>
        </w:rPr>
        <w:t>Pełnomocnika ds. Współpracy z Organizacjami Pozarządowymi.</w:t>
      </w:r>
    </w:p>
    <w:p w14:paraId="1F263CF6" w14:textId="4D8AA0FE" w:rsidR="00757CA5" w:rsidRPr="009B2E48" w:rsidRDefault="00A00463" w:rsidP="003747DF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bCs/>
          <w:color w:val="000000"/>
        </w:rPr>
      </w:pPr>
      <w:r w:rsidRPr="009B2E48">
        <w:rPr>
          <w:rFonts w:ascii="Lato" w:hAnsi="Lato"/>
        </w:rPr>
        <w:t xml:space="preserve">Zatwierdzenie protokołu z posiedzenia Rady z dnia </w:t>
      </w:r>
      <w:r w:rsidR="001B748A" w:rsidRPr="009B2E48">
        <w:rPr>
          <w:rFonts w:ascii="Lato" w:hAnsi="Lato"/>
        </w:rPr>
        <w:t>14 października</w:t>
      </w:r>
      <w:r w:rsidR="00F238A3" w:rsidRPr="009B2E48">
        <w:rPr>
          <w:rFonts w:ascii="Lato" w:hAnsi="Lato"/>
        </w:rPr>
        <w:t xml:space="preserve"> </w:t>
      </w:r>
      <w:r w:rsidRPr="009B2E48">
        <w:rPr>
          <w:rFonts w:ascii="Lato" w:hAnsi="Lato"/>
        </w:rPr>
        <w:t>2024 roku.</w:t>
      </w:r>
      <w:bookmarkStart w:id="1" w:name="_Hlk135052952"/>
      <w:r w:rsidR="00757CA5" w:rsidRPr="009B2E48">
        <w:rPr>
          <w:rFonts w:ascii="Lato" w:hAnsi="Lato" w:cs="Times New Roman"/>
          <w:bCs/>
          <w:color w:val="000000"/>
        </w:rPr>
        <w:t xml:space="preserve"> </w:t>
      </w:r>
    </w:p>
    <w:p w14:paraId="0AAC50B2" w14:textId="120F7C1A" w:rsidR="00757CA5" w:rsidRPr="009B2E48" w:rsidRDefault="00757CA5" w:rsidP="003747DF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bCs/>
          <w:color w:val="000000"/>
        </w:rPr>
      </w:pPr>
      <w:r w:rsidRPr="009B2E48">
        <w:rPr>
          <w:rFonts w:ascii="Lato" w:hAnsi="Lato" w:cs="Times New Roman"/>
          <w:bCs/>
          <w:color w:val="000000"/>
        </w:rPr>
        <w:t xml:space="preserve">Omówienie i </w:t>
      </w:r>
      <w:r w:rsidR="00FA5DF6" w:rsidRPr="009B2E48">
        <w:rPr>
          <w:rFonts w:ascii="Lato" w:hAnsi="Lato" w:cs="Times New Roman"/>
          <w:bCs/>
          <w:color w:val="000000"/>
        </w:rPr>
        <w:t>zaopiniowanie uchwały</w:t>
      </w:r>
      <w:r w:rsidRPr="009B2E48">
        <w:rPr>
          <w:rFonts w:ascii="Lato" w:hAnsi="Lato" w:cs="Times New Roman"/>
          <w:bCs/>
          <w:color w:val="000000"/>
        </w:rPr>
        <w:t xml:space="preserve"> Rady Miasta Krakowa w sprawie określenia zasad wyznaczenia składu oraz zasad działania Komitet</w:t>
      </w:r>
      <w:r w:rsidR="00053EC3">
        <w:rPr>
          <w:rFonts w:ascii="Lato" w:hAnsi="Lato" w:cs="Times New Roman"/>
          <w:bCs/>
          <w:color w:val="000000"/>
        </w:rPr>
        <w:t>u</w:t>
      </w:r>
      <w:r w:rsidRPr="009B2E48">
        <w:rPr>
          <w:rFonts w:ascii="Lato" w:hAnsi="Lato" w:cs="Times New Roman"/>
          <w:bCs/>
          <w:color w:val="000000"/>
        </w:rPr>
        <w:t xml:space="preserve"> Rewitalizacji Miasta Krakowa – referuje przedstawiciel, Wydziału ds. Przedsiębiorczości i Innowacji </w:t>
      </w:r>
      <w:bookmarkStart w:id="2" w:name="_GoBack"/>
      <w:bookmarkEnd w:id="2"/>
      <w:r w:rsidR="004D68AC" w:rsidRPr="009B2E48">
        <w:rPr>
          <w:rFonts w:ascii="Lato" w:hAnsi="Lato" w:cs="Times New Roman"/>
          <w:bCs/>
          <w:color w:val="000000"/>
        </w:rPr>
        <w:t>UMK.</w:t>
      </w:r>
    </w:p>
    <w:p w14:paraId="75C8F47C" w14:textId="562853D2" w:rsidR="001B748A" w:rsidRPr="009B2E48" w:rsidRDefault="001B748A" w:rsidP="003747DF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bCs/>
          <w:color w:val="000000"/>
        </w:rPr>
      </w:pPr>
      <w:r w:rsidRPr="009B2E48">
        <w:rPr>
          <w:rFonts w:ascii="Lato" w:hAnsi="Lato" w:cs="Times New Roman"/>
          <w:bCs/>
          <w:color w:val="000000"/>
        </w:rPr>
        <w:t>Omówienie i zaopiniowanie uchwały Rady Miasta Krakowa w sprawie projektu Program</w:t>
      </w:r>
      <w:r w:rsidR="00CD4772">
        <w:rPr>
          <w:rFonts w:ascii="Lato" w:hAnsi="Lato" w:cs="Times New Roman"/>
          <w:bCs/>
          <w:color w:val="000000"/>
        </w:rPr>
        <w:t>u</w:t>
      </w:r>
      <w:r w:rsidRPr="009B2E48">
        <w:rPr>
          <w:rFonts w:ascii="Lato" w:hAnsi="Lato" w:cs="Times New Roman"/>
          <w:bCs/>
          <w:color w:val="000000"/>
        </w:rPr>
        <w:t xml:space="preserve"> poprawy bezpieczeństwa dla miasta Krakowa na lata 2025-2028 pn. „Bezpieczny Kraków" – referuje przedstawiciel, Wydziału Bezpieczeństwa i Zarządzania Kryzysowego UMK</w:t>
      </w:r>
      <w:r w:rsidR="00385EC0" w:rsidRPr="009B2E48">
        <w:rPr>
          <w:rFonts w:ascii="Lato" w:hAnsi="Lato" w:cs="Times New Roman"/>
          <w:bCs/>
          <w:color w:val="000000"/>
        </w:rPr>
        <w:t>.</w:t>
      </w:r>
    </w:p>
    <w:p w14:paraId="48B2E04B" w14:textId="205BA26C" w:rsidR="001B748A" w:rsidRPr="002B0381" w:rsidRDefault="001B748A" w:rsidP="003747DF">
      <w:pPr>
        <w:pStyle w:val="Akapitzlist"/>
        <w:numPr>
          <w:ilvl w:val="0"/>
          <w:numId w:val="1"/>
        </w:numPr>
        <w:spacing w:after="0" w:line="276" w:lineRule="auto"/>
        <w:rPr>
          <w:rFonts w:ascii="Lato" w:hAnsi="Lato" w:cs="Times New Roman"/>
          <w:bCs/>
        </w:rPr>
      </w:pPr>
      <w:bookmarkStart w:id="3" w:name="_Hlk184907533"/>
      <w:r w:rsidRPr="009B2E48">
        <w:rPr>
          <w:rFonts w:ascii="Lato" w:hAnsi="Lato" w:cs="Times New Roman"/>
          <w:bCs/>
        </w:rPr>
        <w:t>Omówienie i zaopiniowanie uchwały Rady Miasta Krakowa w sprawie projektu „Wieloletniego Programu Współpracy Gminy Miejskiej Kraków z Organizacjami Pozarządowymi na lata 202</w:t>
      </w:r>
      <w:r w:rsidR="00CD4772">
        <w:rPr>
          <w:rFonts w:ascii="Lato" w:hAnsi="Lato" w:cs="Times New Roman"/>
          <w:bCs/>
        </w:rPr>
        <w:t>5</w:t>
      </w:r>
      <w:r w:rsidRPr="009B2E48">
        <w:rPr>
          <w:rFonts w:ascii="Lato" w:hAnsi="Lato" w:cs="Times New Roman"/>
          <w:bCs/>
        </w:rPr>
        <w:t>-</w:t>
      </w:r>
      <w:r w:rsidR="00FA5DF6" w:rsidRPr="009B2E48">
        <w:rPr>
          <w:rFonts w:ascii="Lato" w:hAnsi="Lato" w:cs="Times New Roman"/>
          <w:bCs/>
        </w:rPr>
        <w:t>202</w:t>
      </w:r>
      <w:r w:rsidR="00FA5DF6">
        <w:rPr>
          <w:rFonts w:ascii="Lato" w:hAnsi="Lato" w:cs="Times New Roman"/>
          <w:bCs/>
        </w:rPr>
        <w:t>8</w:t>
      </w:r>
      <w:r w:rsidR="00FA5DF6" w:rsidRPr="009B2E48">
        <w:rPr>
          <w:rFonts w:ascii="Lato" w:hAnsi="Lato" w:cs="Times New Roman"/>
          <w:bCs/>
        </w:rPr>
        <w:t>” -</w:t>
      </w:r>
      <w:r w:rsidRPr="009B2E48">
        <w:rPr>
          <w:rFonts w:ascii="Lato" w:hAnsi="Lato" w:cs="Times New Roman"/>
          <w:bCs/>
        </w:rPr>
        <w:t xml:space="preserve"> referuje przedstawiciel, Wydziału Polityki Społecznej i Zdrowia UMK</w:t>
      </w:r>
      <w:r w:rsidR="003747DF" w:rsidRPr="009B2E48">
        <w:rPr>
          <w:rFonts w:ascii="Lato" w:hAnsi="Lato" w:cs="Times New Roman"/>
          <w:bCs/>
        </w:rPr>
        <w:t>.</w:t>
      </w:r>
      <w:r w:rsidRPr="009B2E48">
        <w:rPr>
          <w:rFonts w:ascii="Lato" w:hAnsi="Lato" w:cs="Times New Roman"/>
          <w:bCs/>
        </w:rPr>
        <w:t xml:space="preserve">  </w:t>
      </w:r>
    </w:p>
    <w:bookmarkEnd w:id="1"/>
    <w:bookmarkEnd w:id="3"/>
    <w:p w14:paraId="1CD28176" w14:textId="7D3DEEDB" w:rsidR="00BD58A2" w:rsidRPr="009B2E48" w:rsidRDefault="00622C81" w:rsidP="003747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Sprawy bieżące, wnioski.</w:t>
      </w:r>
    </w:p>
    <w:p w14:paraId="7514B59F" w14:textId="749124F5" w:rsidR="001B748A" w:rsidRPr="009B2E48" w:rsidRDefault="00622C81" w:rsidP="003747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Zamknięcie obrad.</w:t>
      </w:r>
    </w:p>
    <w:p w14:paraId="64CC7C62" w14:textId="77777777" w:rsidR="003747DF" w:rsidRPr="009B2E48" w:rsidRDefault="003747DF" w:rsidP="003747DF">
      <w:pPr>
        <w:pStyle w:val="Akapitzlist"/>
        <w:spacing w:after="0" w:line="276" w:lineRule="auto"/>
        <w:ind w:left="360"/>
        <w:jc w:val="both"/>
        <w:rPr>
          <w:rFonts w:ascii="Lato" w:hAnsi="Lato"/>
        </w:rPr>
      </w:pPr>
    </w:p>
    <w:p w14:paraId="1D9D2D03" w14:textId="77777777" w:rsidR="00395602" w:rsidRPr="009B2E48" w:rsidRDefault="00395602" w:rsidP="00395602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  <w:b/>
        </w:rPr>
        <w:t>Anna Mirzyńska</w:t>
      </w:r>
      <w:r w:rsidRPr="009B2E48">
        <w:rPr>
          <w:rFonts w:ascii="Lato" w:hAnsi="Lato"/>
        </w:rPr>
        <w:t xml:space="preserve"> - powitała Pana Artura Buszka, Pełnomocnika Prezydenta Miasta Krakowa ds. Współpracy z Organizacjami Pozarządowymi, na posiedzeniu Krakowskiej Rady Działalności Pożytku Publicznego. Podkreśliła jego wieloletnie zaangażowanie jako Radnego Rady Miasta </w:t>
      </w:r>
      <w:r w:rsidRPr="009B2E48">
        <w:rPr>
          <w:rFonts w:ascii="Lato" w:hAnsi="Lato"/>
        </w:rPr>
        <w:lastRenderedPageBreak/>
        <w:t>Krakowa, szczególnie w obszarze działań na rzecz społeczności lokalnej. Zaznaczyła również, że Pan Artur Buszek wyróżnia się głębokim zrozumieniem specyfiki współpracy z organizacjami pozarządowymi oraz otwartością i pełnym zaangażowaniem w rozwój tej współpracy.</w:t>
      </w:r>
    </w:p>
    <w:p w14:paraId="61C5EC71" w14:textId="0932C80D" w:rsidR="008135D9" w:rsidRPr="009B2E48" w:rsidRDefault="008135D9" w:rsidP="00B8799E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Ad. 2</w:t>
      </w:r>
      <w:r w:rsidR="00201CAA" w:rsidRPr="009B2E48">
        <w:rPr>
          <w:rFonts w:ascii="Lato" w:hAnsi="Lato"/>
        </w:rPr>
        <w:t>.</w:t>
      </w:r>
      <w:r w:rsidRPr="009B2E48">
        <w:rPr>
          <w:rFonts w:ascii="Lato" w:hAnsi="Lato"/>
        </w:rPr>
        <w:t xml:space="preserve"> Przyjęcie porządku obrad.</w:t>
      </w:r>
    </w:p>
    <w:p w14:paraId="3F042593" w14:textId="77777777" w:rsidR="00824F4A" w:rsidRPr="009B2E48" w:rsidRDefault="005E691E" w:rsidP="00824F4A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 xml:space="preserve">Członkowie Rady przyjęli porządek obrad. W głosowaniu wzięło udział </w:t>
      </w:r>
      <w:r w:rsidR="00F238A3" w:rsidRPr="009B2E48">
        <w:rPr>
          <w:rFonts w:ascii="Lato" w:hAnsi="Lato"/>
        </w:rPr>
        <w:t>8</w:t>
      </w:r>
      <w:r w:rsidR="004917F5" w:rsidRPr="009B2E48">
        <w:rPr>
          <w:rFonts w:ascii="Lato" w:hAnsi="Lato"/>
        </w:rPr>
        <w:t> </w:t>
      </w:r>
      <w:proofErr w:type="gramStart"/>
      <w:r w:rsidRPr="009B2E48">
        <w:rPr>
          <w:rFonts w:ascii="Lato" w:hAnsi="Lato"/>
        </w:rPr>
        <w:t>osób,</w:t>
      </w:r>
      <w:proofErr w:type="gramEnd"/>
      <w:r w:rsidR="001B5A05" w:rsidRPr="009B2E48">
        <w:rPr>
          <w:rFonts w:ascii="Lato" w:hAnsi="Lato"/>
        </w:rPr>
        <w:t xml:space="preserve"> </w:t>
      </w:r>
      <w:r w:rsidRPr="009B2E48">
        <w:rPr>
          <w:rFonts w:ascii="Lato" w:hAnsi="Lato"/>
        </w:rPr>
        <w:t>(</w:t>
      </w:r>
      <w:r w:rsidR="00F238A3" w:rsidRPr="009B2E48">
        <w:rPr>
          <w:rFonts w:ascii="Lato" w:hAnsi="Lato"/>
        </w:rPr>
        <w:t>8</w:t>
      </w:r>
      <w:r w:rsidR="00B21E88" w:rsidRPr="009B2E48">
        <w:rPr>
          <w:rFonts w:ascii="Lato" w:hAnsi="Lato"/>
        </w:rPr>
        <w:t xml:space="preserve"> </w:t>
      </w:r>
      <w:r w:rsidRPr="009B2E48">
        <w:rPr>
          <w:rFonts w:ascii="Lato" w:hAnsi="Lato"/>
        </w:rPr>
        <w:t xml:space="preserve">głosów - za, </w:t>
      </w:r>
      <w:r w:rsidR="00E27323" w:rsidRPr="009B2E48">
        <w:rPr>
          <w:rFonts w:ascii="Lato" w:hAnsi="Lato"/>
        </w:rPr>
        <w:t>0</w:t>
      </w:r>
      <w:r w:rsidRPr="009B2E48">
        <w:rPr>
          <w:rFonts w:ascii="Lato" w:hAnsi="Lato"/>
        </w:rPr>
        <w:t xml:space="preserve"> głos</w:t>
      </w:r>
      <w:r w:rsidR="000A2B36" w:rsidRPr="009B2E48">
        <w:rPr>
          <w:rFonts w:ascii="Lato" w:hAnsi="Lato"/>
        </w:rPr>
        <w:t>ów</w:t>
      </w:r>
      <w:r w:rsidRPr="009B2E48">
        <w:rPr>
          <w:rFonts w:ascii="Lato" w:hAnsi="Lato"/>
        </w:rPr>
        <w:t xml:space="preserve"> - wstrzymujący</w:t>
      </w:r>
      <w:r w:rsidR="000A2B36" w:rsidRPr="009B2E48">
        <w:rPr>
          <w:rFonts w:ascii="Lato" w:hAnsi="Lato"/>
        </w:rPr>
        <w:t>ch</w:t>
      </w:r>
      <w:r w:rsidRPr="009B2E48">
        <w:rPr>
          <w:rFonts w:ascii="Lato" w:hAnsi="Lato"/>
        </w:rPr>
        <w:t xml:space="preserve"> się, 0 głosów - przeciwnych).</w:t>
      </w:r>
    </w:p>
    <w:p w14:paraId="5D2FD3F4" w14:textId="23425EA6" w:rsidR="004B05CE" w:rsidRPr="009B2E48" w:rsidRDefault="00824F4A" w:rsidP="00824F4A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Ad.</w:t>
      </w:r>
      <w:r w:rsidR="006F3311">
        <w:rPr>
          <w:rFonts w:ascii="Lato" w:hAnsi="Lato"/>
        </w:rPr>
        <w:t xml:space="preserve"> </w:t>
      </w:r>
      <w:r w:rsidRPr="009B2E48">
        <w:rPr>
          <w:rFonts w:ascii="Lato" w:hAnsi="Lato"/>
        </w:rPr>
        <w:t>3</w:t>
      </w:r>
      <w:r w:rsidR="006F3311">
        <w:rPr>
          <w:rFonts w:ascii="Lato" w:hAnsi="Lato"/>
        </w:rPr>
        <w:t>.</w:t>
      </w:r>
      <w:r w:rsidRPr="009B2E48">
        <w:rPr>
          <w:rFonts w:ascii="Lato" w:hAnsi="Lato"/>
        </w:rPr>
        <w:t xml:space="preserve"> Przywitanie Pana Artura Buszka, </w:t>
      </w:r>
      <w:bookmarkStart w:id="4" w:name="_Hlk184986190"/>
      <w:r w:rsidRPr="009B2E48">
        <w:rPr>
          <w:rFonts w:ascii="Lato" w:hAnsi="Lato"/>
        </w:rPr>
        <w:t>Pełnomocnika ds. Współpracy z Organizacjami Pozarządowymi.</w:t>
      </w:r>
      <w:bookmarkEnd w:id="4"/>
      <w:r w:rsidR="001024A6" w:rsidRPr="009B2E48">
        <w:rPr>
          <w:rFonts w:ascii="Lato" w:hAnsi="Lato"/>
        </w:rPr>
        <w:t xml:space="preserve"> </w:t>
      </w:r>
    </w:p>
    <w:p w14:paraId="727A47C0" w14:textId="4FD7C94A" w:rsidR="00824F4A" w:rsidRPr="009B2E48" w:rsidRDefault="001024A6" w:rsidP="00824F4A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 xml:space="preserve">Współprzewodnicząca oddała głos </w:t>
      </w:r>
      <w:r w:rsidR="00192B89" w:rsidRPr="009B2E48">
        <w:rPr>
          <w:rFonts w:ascii="Lato" w:hAnsi="Lato"/>
        </w:rPr>
        <w:t>Pełnomocnik</w:t>
      </w:r>
      <w:r w:rsidR="00CE0DB0" w:rsidRPr="009B2E48">
        <w:rPr>
          <w:rFonts w:ascii="Lato" w:hAnsi="Lato"/>
        </w:rPr>
        <w:t>owi</w:t>
      </w:r>
      <w:r w:rsidR="00192B89" w:rsidRPr="009B2E48">
        <w:rPr>
          <w:rFonts w:ascii="Lato" w:hAnsi="Lato"/>
        </w:rPr>
        <w:t xml:space="preserve"> ds. Współpracy z Organizacjami Pozarządowymi.</w:t>
      </w:r>
    </w:p>
    <w:p w14:paraId="64F84E21" w14:textId="6BB6C858" w:rsidR="00174E86" w:rsidRPr="009B2E48" w:rsidRDefault="00174E86" w:rsidP="00174E86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  <w:b/>
        </w:rPr>
        <w:t>Artur Buszek</w:t>
      </w:r>
      <w:r w:rsidRPr="009B2E48">
        <w:rPr>
          <w:rFonts w:ascii="Lato" w:hAnsi="Lato"/>
        </w:rPr>
        <w:t xml:space="preserve"> - wyraził wdzięczność za ciepłe przyjęcie oraz przedstawił swoje dotychczasowe doświadczenie zawodowe. Podkreślił, że pełnił funkcję Radnego Miasta Krakowa, przewodniczył Komisji Dialogu Obywatelskiego RMK oraz był członkiem KRDPP V Kadencji z ramienia RMK. Wyraził nadzieję</w:t>
      </w:r>
      <w:r w:rsidR="005255FF">
        <w:rPr>
          <w:rFonts w:ascii="Lato" w:hAnsi="Lato"/>
        </w:rPr>
        <w:t>,</w:t>
      </w:r>
      <w:r w:rsidRPr="009B2E48">
        <w:rPr>
          <w:rFonts w:ascii="Lato" w:hAnsi="Lato"/>
        </w:rPr>
        <w:t xml:space="preserve"> na możliwość aktywnego udziału w przyszłych posiedzeniach Rady oraz zaangażowania się w działania wspierające sektor pozarządowy w Krakowie.</w:t>
      </w:r>
    </w:p>
    <w:p w14:paraId="29675C77" w14:textId="20A95798" w:rsidR="002666BD" w:rsidRPr="009B2E48" w:rsidRDefault="00992EDD" w:rsidP="00992EDD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Artur Buszek zaznaczył, że problematyka lokali użytkowych dla organizacji pozarządowych w Krakowie stanowi jedno z najważniejszych wyzwań, które wymagają natychmiastowej reakcji. W odpowiedzi na potrzeby zgłaszane przez trzeci sektor, podjęto już pierwsze kroki: odbyły się rozmowy z Zarządem Budynków Komunalnych oraz spotkania z koordynatorami współpracy z NGO w Wydziale Polityki Społecznej i Zdrowia.</w:t>
      </w:r>
      <w:r w:rsidR="002666BD" w:rsidRPr="009B2E48">
        <w:rPr>
          <w:rFonts w:ascii="Lato" w:hAnsi="Lato"/>
        </w:rPr>
        <w:t xml:space="preserve"> </w:t>
      </w:r>
    </w:p>
    <w:p w14:paraId="30956131" w14:textId="19AE8D35" w:rsidR="00992EDD" w:rsidRPr="009B2E48" w:rsidRDefault="00992EDD" w:rsidP="00992EDD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W celu dalszego rozwiązania tego problemu zaproponował zorganizowanie</w:t>
      </w:r>
      <w:r w:rsidR="005255FF">
        <w:rPr>
          <w:rFonts w:ascii="Lato" w:hAnsi="Lato"/>
        </w:rPr>
        <w:t xml:space="preserve"> spotkań w formule</w:t>
      </w:r>
      <w:r w:rsidRPr="009B2E48">
        <w:rPr>
          <w:rFonts w:ascii="Lato" w:hAnsi="Lato"/>
        </w:rPr>
        <w:t xml:space="preserve"> </w:t>
      </w:r>
      <w:bookmarkStart w:id="5" w:name="_Hlk184996131"/>
      <w:r w:rsidRPr="009B2E48">
        <w:rPr>
          <w:rFonts w:ascii="Lato" w:hAnsi="Lato"/>
        </w:rPr>
        <w:t>„Okrągłego Stołu”</w:t>
      </w:r>
      <w:bookmarkEnd w:id="5"/>
      <w:r w:rsidRPr="009B2E48">
        <w:rPr>
          <w:rFonts w:ascii="Lato" w:hAnsi="Lato"/>
        </w:rPr>
        <w:t xml:space="preserve"> poświęconego rewizji polityki lokalowej miasta, co pozwoli na otwartą debatę i wypracowanie konkretnych rozwiązań w tym zakresie.</w:t>
      </w:r>
    </w:p>
    <w:p w14:paraId="006022C8" w14:textId="3C8527D9" w:rsidR="00992EDD" w:rsidRPr="009B2E48" w:rsidRDefault="00992EDD" w:rsidP="00992EDD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Pełnomocnik zwrócił się do członków Rady z prośbą o przedstawienie oczekiwań i sugestii</w:t>
      </w:r>
      <w:r w:rsidR="005255FF">
        <w:rPr>
          <w:rFonts w:ascii="Lato" w:hAnsi="Lato"/>
        </w:rPr>
        <w:t>,</w:t>
      </w:r>
      <w:r w:rsidRPr="009B2E48">
        <w:rPr>
          <w:rFonts w:ascii="Lato" w:hAnsi="Lato"/>
        </w:rPr>
        <w:t xml:space="preserve"> dotyczących organizacyjnej formy funkcjonowania </w:t>
      </w:r>
      <w:r w:rsidR="00E13E4A" w:rsidRPr="009B2E48">
        <w:rPr>
          <w:rFonts w:ascii="Lato" w:hAnsi="Lato"/>
        </w:rPr>
        <w:t xml:space="preserve">„Okrągłego Stołu”. </w:t>
      </w:r>
      <w:r w:rsidRPr="009B2E48">
        <w:rPr>
          <w:rFonts w:ascii="Lato" w:hAnsi="Lato"/>
        </w:rPr>
        <w:t>Podkreślił, że istotne jest wypracowanie modelu działania, który będzie efektywnie wspierał współpracę między miastem</w:t>
      </w:r>
      <w:r w:rsidR="005255FF">
        <w:rPr>
          <w:rFonts w:ascii="Lato" w:hAnsi="Lato"/>
        </w:rPr>
        <w:t>,</w:t>
      </w:r>
      <w:r w:rsidRPr="009B2E48">
        <w:rPr>
          <w:rFonts w:ascii="Lato" w:hAnsi="Lato"/>
        </w:rPr>
        <w:t xml:space="preserve"> a sektorem pozarządowym. Zaznaczył także potrzebę ujednolicenia standardów współpracy w ramach urzędu oraz skuteczniejszego ich egzekwowania.</w:t>
      </w:r>
    </w:p>
    <w:p w14:paraId="2E25DF8E" w14:textId="77777777" w:rsidR="00992EDD" w:rsidRPr="009B2E48" w:rsidRDefault="00992EDD" w:rsidP="00992EDD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Artur Buszek zadeklarował chęć budowania otwartych relacji z organizacjami pozarządowymi. Jako pełnomocnik planuje organizację cyklicznych spotkań z przedstawicielami NGO, mając jednak na uwadze ograniczone zasoby po stronie organizacji, które mogą nie pozwalać na częste spotkania. Jego celem jest zapewnienie łatwego dostępu do pełnomocnika i bieżącej komunikacji z sektorem.</w:t>
      </w:r>
    </w:p>
    <w:p w14:paraId="783EF198" w14:textId="5B5689D2" w:rsidR="0093210B" w:rsidRPr="009B2E48" w:rsidRDefault="0093210B" w:rsidP="0093210B">
      <w:pPr>
        <w:spacing w:line="276" w:lineRule="auto"/>
        <w:jc w:val="both"/>
        <w:rPr>
          <w:rFonts w:ascii="Lato" w:hAnsi="Lato"/>
        </w:rPr>
      </w:pPr>
      <w:bookmarkStart w:id="6" w:name="_Hlk184996332"/>
      <w:r w:rsidRPr="009B2E48">
        <w:rPr>
          <w:rFonts w:ascii="Lato" w:hAnsi="Lato"/>
        </w:rPr>
        <w:t>Przedstawione cele i kierunki działania wyznaczają priorytety, które będą realizowane w ramach pełnienia funkcji przez Artura Buszka. Skupiają się one na rozwiązaniu problemów lokalowych, usprawnieniu działań organizacyjnych, zapewnieniu dostępu do pełnomocnika oraz stworzeniu przestrzeni do dialogu i współpracy między sektorem pozarządowym</w:t>
      </w:r>
      <w:r w:rsidR="005255FF">
        <w:rPr>
          <w:rFonts w:ascii="Lato" w:hAnsi="Lato"/>
        </w:rPr>
        <w:t>,</w:t>
      </w:r>
      <w:r w:rsidRPr="009B2E48">
        <w:rPr>
          <w:rFonts w:ascii="Lato" w:hAnsi="Lato"/>
        </w:rPr>
        <w:t xml:space="preserve"> a władzami miasta.</w:t>
      </w:r>
    </w:p>
    <w:bookmarkEnd w:id="6"/>
    <w:p w14:paraId="707BAE7E" w14:textId="3BD6F1A3" w:rsidR="001B748A" w:rsidRPr="009B2E48" w:rsidRDefault="004F5180" w:rsidP="00B8799E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t>Ad.</w:t>
      </w:r>
      <w:r w:rsidR="00201CAA" w:rsidRPr="009B2E48">
        <w:rPr>
          <w:rFonts w:ascii="Lato" w:hAnsi="Lato"/>
        </w:rPr>
        <w:t xml:space="preserve"> </w:t>
      </w:r>
      <w:r w:rsidR="00824F4A" w:rsidRPr="009B2E48">
        <w:rPr>
          <w:rFonts w:ascii="Lato" w:hAnsi="Lato"/>
        </w:rPr>
        <w:t>4</w:t>
      </w:r>
      <w:r w:rsidR="00801CC1" w:rsidRPr="009B2E48">
        <w:rPr>
          <w:rFonts w:ascii="Lato" w:hAnsi="Lato"/>
        </w:rPr>
        <w:t>.</w:t>
      </w:r>
      <w:r w:rsidR="006E2378" w:rsidRPr="009B2E48">
        <w:rPr>
          <w:rFonts w:ascii="Lato" w:hAnsi="Lato"/>
        </w:rPr>
        <w:t xml:space="preserve"> </w:t>
      </w:r>
      <w:r w:rsidRPr="009B2E48">
        <w:rPr>
          <w:rFonts w:ascii="Lato" w:hAnsi="Lato"/>
        </w:rPr>
        <w:t xml:space="preserve">Zatwierdzenie protokołu z posiedzenia Rady z dnia </w:t>
      </w:r>
      <w:r w:rsidR="00824F4A" w:rsidRPr="009B2E48">
        <w:rPr>
          <w:rFonts w:ascii="Lato" w:hAnsi="Lato"/>
        </w:rPr>
        <w:t>14</w:t>
      </w:r>
      <w:r w:rsidR="00801CC1" w:rsidRPr="009B2E48">
        <w:rPr>
          <w:rFonts w:ascii="Lato" w:hAnsi="Lato"/>
        </w:rPr>
        <w:t xml:space="preserve"> </w:t>
      </w:r>
      <w:r w:rsidR="00824F4A" w:rsidRPr="009B2E48">
        <w:rPr>
          <w:rFonts w:ascii="Lato" w:hAnsi="Lato"/>
        </w:rPr>
        <w:t xml:space="preserve">października </w:t>
      </w:r>
      <w:r w:rsidRPr="009B2E48">
        <w:rPr>
          <w:rFonts w:ascii="Lato" w:hAnsi="Lato"/>
        </w:rPr>
        <w:t>2024 r.</w:t>
      </w:r>
    </w:p>
    <w:p w14:paraId="1182E023" w14:textId="4906EEDC" w:rsidR="004F5180" w:rsidRPr="009B2E48" w:rsidRDefault="004F5180" w:rsidP="00B8799E">
      <w:pPr>
        <w:spacing w:line="276" w:lineRule="auto"/>
        <w:jc w:val="both"/>
        <w:rPr>
          <w:rFonts w:ascii="Lato" w:hAnsi="Lato"/>
        </w:rPr>
      </w:pPr>
      <w:r w:rsidRPr="009B2E48">
        <w:rPr>
          <w:rFonts w:ascii="Lato" w:hAnsi="Lato"/>
        </w:rPr>
        <w:lastRenderedPageBreak/>
        <w:t xml:space="preserve">Członkowie Rady przystąpili do głosowania, w wyniku którego </w:t>
      </w:r>
      <w:r w:rsidR="00C13BFB" w:rsidRPr="009B2E48">
        <w:rPr>
          <w:rFonts w:ascii="Lato" w:hAnsi="Lato"/>
        </w:rPr>
        <w:t>przyjęto</w:t>
      </w:r>
      <w:r w:rsidRPr="009B2E48">
        <w:rPr>
          <w:rFonts w:ascii="Lato" w:hAnsi="Lato"/>
        </w:rPr>
        <w:t xml:space="preserve"> protokół z posiedzenia Rady z dnia </w:t>
      </w:r>
      <w:r w:rsidR="00824F4A" w:rsidRPr="009B2E48">
        <w:rPr>
          <w:rFonts w:ascii="Lato" w:hAnsi="Lato"/>
        </w:rPr>
        <w:t>14</w:t>
      </w:r>
      <w:r w:rsidRPr="009B2E48">
        <w:rPr>
          <w:rFonts w:ascii="Lato" w:hAnsi="Lato"/>
        </w:rPr>
        <w:t>.</w:t>
      </w:r>
      <w:r w:rsidR="00824F4A" w:rsidRPr="009B2E48">
        <w:rPr>
          <w:rFonts w:ascii="Lato" w:hAnsi="Lato"/>
        </w:rPr>
        <w:t>10</w:t>
      </w:r>
      <w:r w:rsidRPr="009B2E48">
        <w:rPr>
          <w:rFonts w:ascii="Lato" w:hAnsi="Lato"/>
        </w:rPr>
        <w:t xml:space="preserve">.2024 r. W głosowaniu wzięło udział </w:t>
      </w:r>
      <w:r w:rsidR="00801CC1" w:rsidRPr="009B2E48">
        <w:rPr>
          <w:rFonts w:ascii="Lato" w:hAnsi="Lato"/>
        </w:rPr>
        <w:t>8</w:t>
      </w:r>
      <w:r w:rsidRPr="009B2E48">
        <w:rPr>
          <w:rFonts w:ascii="Lato" w:hAnsi="Lato"/>
        </w:rPr>
        <w:t xml:space="preserve"> </w:t>
      </w:r>
      <w:proofErr w:type="gramStart"/>
      <w:r w:rsidRPr="009B2E48">
        <w:rPr>
          <w:rFonts w:ascii="Lato" w:hAnsi="Lato"/>
        </w:rPr>
        <w:t>osób,</w:t>
      </w:r>
      <w:proofErr w:type="gramEnd"/>
      <w:r w:rsidRPr="009B2E48">
        <w:rPr>
          <w:rFonts w:ascii="Lato" w:hAnsi="Lato"/>
        </w:rPr>
        <w:t xml:space="preserve"> (</w:t>
      </w:r>
      <w:r w:rsidR="00824F4A" w:rsidRPr="009B2E48">
        <w:rPr>
          <w:rFonts w:ascii="Lato" w:hAnsi="Lato"/>
        </w:rPr>
        <w:t>5</w:t>
      </w:r>
      <w:r w:rsidR="00801CC1" w:rsidRPr="009B2E48">
        <w:rPr>
          <w:rFonts w:ascii="Lato" w:hAnsi="Lato"/>
        </w:rPr>
        <w:t xml:space="preserve"> </w:t>
      </w:r>
      <w:r w:rsidRPr="009B2E48">
        <w:rPr>
          <w:rFonts w:ascii="Lato" w:hAnsi="Lato"/>
        </w:rPr>
        <w:t xml:space="preserve">głosów - za, </w:t>
      </w:r>
      <w:r w:rsidR="00824F4A" w:rsidRPr="009B2E48">
        <w:rPr>
          <w:rFonts w:ascii="Lato" w:hAnsi="Lato"/>
        </w:rPr>
        <w:t>3</w:t>
      </w:r>
      <w:r w:rsidRPr="009B2E48">
        <w:rPr>
          <w:rFonts w:ascii="Lato" w:hAnsi="Lato"/>
        </w:rPr>
        <w:t xml:space="preserve"> głos</w:t>
      </w:r>
      <w:r w:rsidR="00801CC1" w:rsidRPr="009B2E48">
        <w:rPr>
          <w:rFonts w:ascii="Lato" w:hAnsi="Lato"/>
        </w:rPr>
        <w:t>y</w:t>
      </w:r>
      <w:r w:rsidRPr="009B2E48">
        <w:rPr>
          <w:rFonts w:ascii="Lato" w:hAnsi="Lato"/>
        </w:rPr>
        <w:t xml:space="preserve"> - wstrzymując</w:t>
      </w:r>
      <w:r w:rsidR="00801CC1" w:rsidRPr="009B2E48">
        <w:rPr>
          <w:rFonts w:ascii="Lato" w:hAnsi="Lato"/>
        </w:rPr>
        <w:t>e</w:t>
      </w:r>
      <w:r w:rsidRPr="009B2E48">
        <w:rPr>
          <w:rFonts w:ascii="Lato" w:hAnsi="Lato"/>
        </w:rPr>
        <w:t xml:space="preserve"> się, 0 głosów - przeciwnych). </w:t>
      </w:r>
    </w:p>
    <w:p w14:paraId="42C17E6F" w14:textId="23BF5EF3" w:rsidR="007B1388" w:rsidRPr="009B2E48" w:rsidRDefault="00201CAA" w:rsidP="003303CC">
      <w:pPr>
        <w:pStyle w:val="Akapitzlist"/>
        <w:spacing w:after="0" w:line="276" w:lineRule="auto"/>
        <w:ind w:left="0"/>
        <w:jc w:val="both"/>
        <w:rPr>
          <w:rFonts w:ascii="Lato" w:hAnsi="Lato"/>
        </w:rPr>
      </w:pPr>
      <w:bookmarkStart w:id="7" w:name="_Hlk158206914"/>
      <w:r w:rsidRPr="009B2E48">
        <w:rPr>
          <w:rFonts w:ascii="Lato" w:hAnsi="Lato"/>
        </w:rPr>
        <w:t xml:space="preserve">Ad. </w:t>
      </w:r>
      <w:r w:rsidR="00824F4A" w:rsidRPr="009B2E48">
        <w:rPr>
          <w:rFonts w:ascii="Lato" w:hAnsi="Lato"/>
        </w:rPr>
        <w:t>5</w:t>
      </w:r>
      <w:r w:rsidRPr="009B2E48">
        <w:rPr>
          <w:rFonts w:ascii="Lato" w:hAnsi="Lato"/>
        </w:rPr>
        <w:t>.</w:t>
      </w:r>
      <w:r w:rsidR="00824F4A" w:rsidRPr="009B2E48">
        <w:rPr>
          <w:rFonts w:ascii="Lato" w:hAnsi="Lato"/>
        </w:rPr>
        <w:t xml:space="preserve"> Omówienie i zaopiniowanie uchwały Rady Miasta Krakowa w sprawie określenia zasad wyznaczenia składu oraz zasad działania Komitet</w:t>
      </w:r>
      <w:r w:rsidR="008979A1">
        <w:rPr>
          <w:rFonts w:ascii="Lato" w:hAnsi="Lato"/>
        </w:rPr>
        <w:t>u</w:t>
      </w:r>
      <w:r w:rsidR="00824F4A" w:rsidRPr="009B2E48">
        <w:rPr>
          <w:rFonts w:ascii="Lato" w:hAnsi="Lato"/>
        </w:rPr>
        <w:t xml:space="preserve"> Rewitalizacji Miasta Krakowa – referuje </w:t>
      </w:r>
      <w:r w:rsidR="00560F27" w:rsidRPr="009B2E48">
        <w:rPr>
          <w:rFonts w:ascii="Lato" w:hAnsi="Lato"/>
          <w:bCs/>
        </w:rPr>
        <w:t xml:space="preserve">Magdalena </w:t>
      </w:r>
      <w:r w:rsidR="00FA5DF6" w:rsidRPr="009B2E48">
        <w:rPr>
          <w:rFonts w:ascii="Lato" w:hAnsi="Lato"/>
          <w:bCs/>
        </w:rPr>
        <w:t>Wiechniak</w:t>
      </w:r>
      <w:r w:rsidR="00FA5DF6" w:rsidRPr="009B2E48">
        <w:rPr>
          <w:rFonts w:ascii="Lato" w:hAnsi="Lato"/>
        </w:rPr>
        <w:t>, Zastępca</w:t>
      </w:r>
      <w:r w:rsidR="00560F27" w:rsidRPr="009B2E48">
        <w:rPr>
          <w:rFonts w:ascii="Lato" w:hAnsi="Lato"/>
        </w:rPr>
        <w:t xml:space="preserve"> Dyrektora Wydziału ds. Przedsiębiorczości i Innowacji UMK.</w:t>
      </w:r>
    </w:p>
    <w:p w14:paraId="044007C7" w14:textId="27771292" w:rsidR="00824F4A" w:rsidRPr="009B2E48" w:rsidRDefault="00824F4A" w:rsidP="003303CC">
      <w:pPr>
        <w:pStyle w:val="Akapitzlist"/>
        <w:spacing w:after="0" w:line="276" w:lineRule="auto"/>
        <w:ind w:left="0"/>
        <w:jc w:val="both"/>
        <w:rPr>
          <w:rFonts w:ascii="Lato" w:hAnsi="Lato"/>
        </w:rPr>
      </w:pPr>
    </w:p>
    <w:p w14:paraId="2D3DFDD4" w14:textId="112A85A7" w:rsidR="00824F4A" w:rsidRPr="007D36CB" w:rsidRDefault="00CD2438" w:rsidP="00824F4A">
      <w:pPr>
        <w:pStyle w:val="Akapitzlist"/>
        <w:ind w:left="0"/>
        <w:jc w:val="both"/>
        <w:rPr>
          <w:rFonts w:ascii="Lato" w:hAnsi="Lato"/>
          <w:b/>
        </w:rPr>
      </w:pPr>
      <w:r w:rsidRPr="009B2E48">
        <w:rPr>
          <w:rFonts w:ascii="Lato" w:hAnsi="Lato"/>
        </w:rPr>
        <w:t>W wyniku omówienia projektu uchwały Rady Miasta Krakowa</w:t>
      </w:r>
      <w:r w:rsidR="006F3311">
        <w:rPr>
          <w:rFonts w:ascii="Lato" w:hAnsi="Lato"/>
        </w:rPr>
        <w:t>,</w:t>
      </w:r>
      <w:r w:rsidRPr="009B2E48">
        <w:rPr>
          <w:rFonts w:ascii="Lato" w:hAnsi="Lato"/>
        </w:rPr>
        <w:t xml:space="preserve"> dotyczącej zasad wyznaczania składu oraz zasad działania Komitet</w:t>
      </w:r>
      <w:r w:rsidR="00053EC3">
        <w:rPr>
          <w:rFonts w:ascii="Lato" w:hAnsi="Lato"/>
        </w:rPr>
        <w:t>u</w:t>
      </w:r>
      <w:r w:rsidRPr="009B2E48">
        <w:rPr>
          <w:rFonts w:ascii="Lato" w:hAnsi="Lato"/>
        </w:rPr>
        <w:t xml:space="preserve"> Rewitalizacji Miasta Krakowa, </w:t>
      </w:r>
      <w:r w:rsidRPr="007D36CB">
        <w:rPr>
          <w:rFonts w:ascii="Lato" w:hAnsi="Lato"/>
          <w:b/>
        </w:rPr>
        <w:t>sformułowano następujące wnioski:</w:t>
      </w:r>
    </w:p>
    <w:p w14:paraId="5EC728AA" w14:textId="196FE018" w:rsidR="00824F4A" w:rsidRPr="009B2E48" w:rsidRDefault="00824F4A" w:rsidP="00824F4A">
      <w:pPr>
        <w:pStyle w:val="Akapitzlist"/>
        <w:ind w:left="0"/>
        <w:jc w:val="both"/>
        <w:rPr>
          <w:rFonts w:ascii="Lato" w:hAnsi="Lato"/>
        </w:rPr>
      </w:pPr>
    </w:p>
    <w:p w14:paraId="73F4C67E" w14:textId="0BE66473" w:rsidR="00824F4A" w:rsidRPr="009B2E48" w:rsidRDefault="00385EC0" w:rsidP="00385EC0">
      <w:pPr>
        <w:pStyle w:val="Akapitzlist"/>
        <w:numPr>
          <w:ilvl w:val="0"/>
          <w:numId w:val="30"/>
        </w:numPr>
        <w:jc w:val="both"/>
        <w:rPr>
          <w:rFonts w:ascii="Lato" w:hAnsi="Lato"/>
        </w:rPr>
      </w:pPr>
      <w:r w:rsidRPr="009B2E48">
        <w:rPr>
          <w:rFonts w:ascii="Lato" w:hAnsi="Lato"/>
        </w:rPr>
        <w:t>uznano za konieczne utworzenie minimum dwóch Komitetów Rewitalizacji, uwzględniając zróżnicowaną strukturę społeczną obszarów objętych procesem rewitalizacji.</w:t>
      </w:r>
    </w:p>
    <w:p w14:paraId="20A834A5" w14:textId="163352F6" w:rsidR="00385EC0" w:rsidRPr="009B2E48" w:rsidRDefault="00385EC0" w:rsidP="00385EC0">
      <w:pPr>
        <w:pStyle w:val="Akapitzlist"/>
        <w:numPr>
          <w:ilvl w:val="0"/>
          <w:numId w:val="30"/>
        </w:numPr>
        <w:jc w:val="both"/>
        <w:rPr>
          <w:rFonts w:ascii="Lato" w:hAnsi="Lato"/>
        </w:rPr>
      </w:pPr>
      <w:r w:rsidRPr="009B2E48">
        <w:rPr>
          <w:rFonts w:ascii="Lato" w:hAnsi="Lato"/>
        </w:rPr>
        <w:t>zarekomendowano szeroki udział przedstawicieli różnych grup interesariuszy, w tym młodzieży, której rekrutacja powinna być prowadzona wśród uczniów szkół zlokalizowanych na terenach objętych rewitalizacją.</w:t>
      </w:r>
    </w:p>
    <w:p w14:paraId="1E102423" w14:textId="77777777" w:rsidR="00824F4A" w:rsidRPr="009B2E48" w:rsidRDefault="00824F4A" w:rsidP="003303CC">
      <w:pPr>
        <w:pStyle w:val="Akapitzlist"/>
        <w:spacing w:after="0" w:line="276" w:lineRule="auto"/>
        <w:ind w:left="0"/>
        <w:jc w:val="both"/>
        <w:rPr>
          <w:rFonts w:ascii="Lato" w:hAnsi="Lato"/>
        </w:rPr>
      </w:pPr>
    </w:p>
    <w:p w14:paraId="172DE664" w14:textId="554C1CB4" w:rsidR="00547EED" w:rsidRPr="009B2E48" w:rsidRDefault="001B7C7F" w:rsidP="00824F4A">
      <w:pPr>
        <w:pStyle w:val="Akapitzlist"/>
        <w:spacing w:after="0" w:line="276" w:lineRule="auto"/>
        <w:ind w:left="0"/>
        <w:jc w:val="both"/>
        <w:rPr>
          <w:rFonts w:ascii="Lato" w:hAnsi="Lato"/>
        </w:rPr>
      </w:pPr>
      <w:bookmarkStart w:id="8" w:name="_Hlk182338321"/>
      <w:r w:rsidRPr="009B2E48">
        <w:rPr>
          <w:rFonts w:ascii="Lato" w:hAnsi="Lato"/>
        </w:rPr>
        <w:t xml:space="preserve">W głosowaniu wzięło udział </w:t>
      </w:r>
      <w:r w:rsidR="00824F4A" w:rsidRPr="009B2E48">
        <w:rPr>
          <w:rFonts w:ascii="Lato" w:hAnsi="Lato"/>
        </w:rPr>
        <w:t>8</w:t>
      </w:r>
      <w:r w:rsidR="004E0D8A" w:rsidRPr="009B2E48">
        <w:rPr>
          <w:rFonts w:ascii="Lato" w:hAnsi="Lato"/>
        </w:rPr>
        <w:t xml:space="preserve"> </w:t>
      </w:r>
      <w:proofErr w:type="gramStart"/>
      <w:r w:rsidR="004E0D8A" w:rsidRPr="009B2E48">
        <w:rPr>
          <w:rFonts w:ascii="Lato" w:hAnsi="Lato"/>
        </w:rPr>
        <w:t>osób</w:t>
      </w:r>
      <w:r w:rsidRPr="009B2E48">
        <w:rPr>
          <w:rFonts w:ascii="Lato" w:hAnsi="Lato"/>
        </w:rPr>
        <w:t>,</w:t>
      </w:r>
      <w:proofErr w:type="gramEnd"/>
      <w:r w:rsidRPr="009B2E48">
        <w:rPr>
          <w:rFonts w:ascii="Lato" w:hAnsi="Lato"/>
        </w:rPr>
        <w:t xml:space="preserve"> (</w:t>
      </w:r>
      <w:r w:rsidR="00824F4A" w:rsidRPr="009B2E48">
        <w:rPr>
          <w:rFonts w:ascii="Lato" w:hAnsi="Lato"/>
        </w:rPr>
        <w:t>8</w:t>
      </w:r>
      <w:r w:rsidRPr="009B2E48">
        <w:rPr>
          <w:rFonts w:ascii="Lato" w:hAnsi="Lato"/>
        </w:rPr>
        <w:t xml:space="preserve"> głosów - za, </w:t>
      </w:r>
      <w:r w:rsidR="00824F4A" w:rsidRPr="009B2E48">
        <w:rPr>
          <w:rFonts w:ascii="Lato" w:hAnsi="Lato"/>
        </w:rPr>
        <w:t>0</w:t>
      </w:r>
      <w:r w:rsidRPr="009B2E48">
        <w:rPr>
          <w:rFonts w:ascii="Lato" w:hAnsi="Lato"/>
        </w:rPr>
        <w:t xml:space="preserve"> głos</w:t>
      </w:r>
      <w:r w:rsidR="00824F4A" w:rsidRPr="009B2E48">
        <w:rPr>
          <w:rFonts w:ascii="Lato" w:hAnsi="Lato"/>
        </w:rPr>
        <w:t>ów</w:t>
      </w:r>
      <w:r w:rsidRPr="009B2E48">
        <w:rPr>
          <w:rFonts w:ascii="Lato" w:hAnsi="Lato"/>
        </w:rPr>
        <w:t xml:space="preserve"> - wstrzymujący się, 0</w:t>
      </w:r>
      <w:r w:rsidR="00E2758A" w:rsidRPr="009B2E48">
        <w:rPr>
          <w:rFonts w:ascii="Lato" w:hAnsi="Lato"/>
        </w:rPr>
        <w:t> </w:t>
      </w:r>
      <w:r w:rsidRPr="009B2E48">
        <w:rPr>
          <w:rFonts w:ascii="Lato" w:hAnsi="Lato"/>
        </w:rPr>
        <w:t>głosów - przeciwnych).</w:t>
      </w:r>
    </w:p>
    <w:p w14:paraId="63F6072C" w14:textId="77777777" w:rsidR="00824F4A" w:rsidRPr="009B2E48" w:rsidRDefault="00824F4A" w:rsidP="00824F4A">
      <w:pPr>
        <w:pStyle w:val="Akapitzlist"/>
        <w:spacing w:after="0" w:line="276" w:lineRule="auto"/>
        <w:ind w:left="0"/>
        <w:jc w:val="both"/>
        <w:rPr>
          <w:rFonts w:ascii="Lato" w:hAnsi="Lato"/>
        </w:rPr>
      </w:pPr>
    </w:p>
    <w:p w14:paraId="0637DEB9" w14:textId="2756181C" w:rsidR="00824F4A" w:rsidRPr="009B2E48" w:rsidRDefault="00C60533" w:rsidP="00824F4A">
      <w:pPr>
        <w:pStyle w:val="Akapitzlist"/>
        <w:ind w:left="0"/>
        <w:rPr>
          <w:rFonts w:ascii="Lato" w:hAnsi="Lato"/>
          <w:b/>
        </w:rPr>
      </w:pPr>
      <w:r w:rsidRPr="009B2E48">
        <w:rPr>
          <w:rFonts w:ascii="Lato" w:hAnsi="Lato"/>
          <w:b/>
        </w:rPr>
        <w:t xml:space="preserve">Krakowska Rada Działalności Pożytku Publicznego </w:t>
      </w:r>
      <w:r w:rsidR="00E216E4" w:rsidRPr="009B2E48">
        <w:rPr>
          <w:rFonts w:ascii="Lato" w:hAnsi="Lato"/>
          <w:b/>
        </w:rPr>
        <w:t xml:space="preserve">w dniu </w:t>
      </w:r>
      <w:r w:rsidR="007F537E" w:rsidRPr="009B2E48">
        <w:rPr>
          <w:rFonts w:ascii="Lato" w:hAnsi="Lato"/>
          <w:b/>
        </w:rPr>
        <w:t xml:space="preserve">25 listopada </w:t>
      </w:r>
      <w:r w:rsidR="00E216E4" w:rsidRPr="009B2E48">
        <w:rPr>
          <w:rFonts w:ascii="Lato" w:hAnsi="Lato"/>
          <w:b/>
        </w:rPr>
        <w:t xml:space="preserve">2024 roku, </w:t>
      </w:r>
      <w:r w:rsidRPr="009B2E48">
        <w:rPr>
          <w:rFonts w:ascii="Lato" w:hAnsi="Lato"/>
          <w:b/>
        </w:rPr>
        <w:t xml:space="preserve">podjęła </w:t>
      </w:r>
      <w:r w:rsidR="00E216E4" w:rsidRPr="009B2E48">
        <w:rPr>
          <w:rFonts w:ascii="Lato" w:hAnsi="Lato"/>
          <w:b/>
        </w:rPr>
        <w:t>u</w:t>
      </w:r>
      <w:r w:rsidRPr="009B2E48">
        <w:rPr>
          <w:rFonts w:ascii="Lato" w:hAnsi="Lato"/>
          <w:b/>
        </w:rPr>
        <w:t xml:space="preserve">chwałę nr </w:t>
      </w:r>
      <w:r w:rsidR="004E0D8A" w:rsidRPr="009B2E48">
        <w:rPr>
          <w:rFonts w:ascii="Lato" w:hAnsi="Lato"/>
          <w:b/>
        </w:rPr>
        <w:t>1</w:t>
      </w:r>
      <w:r w:rsidR="00824F4A" w:rsidRPr="009B2E48">
        <w:rPr>
          <w:rFonts w:ascii="Lato" w:hAnsi="Lato"/>
          <w:b/>
        </w:rPr>
        <w:t>4</w:t>
      </w:r>
      <w:r w:rsidRPr="009B2E48">
        <w:rPr>
          <w:rFonts w:ascii="Lato" w:hAnsi="Lato"/>
          <w:b/>
        </w:rPr>
        <w:t>/2024/V KRDPP/</w:t>
      </w:r>
      <w:r w:rsidR="00824F4A" w:rsidRPr="009B2E48">
        <w:rPr>
          <w:rFonts w:ascii="Lato" w:hAnsi="Lato"/>
          <w:b/>
        </w:rPr>
        <w:t>42</w:t>
      </w:r>
      <w:r w:rsidRPr="009B2E48">
        <w:rPr>
          <w:rFonts w:ascii="Lato" w:hAnsi="Lato"/>
          <w:b/>
        </w:rPr>
        <w:t xml:space="preserve"> </w:t>
      </w:r>
      <w:bookmarkEnd w:id="8"/>
      <w:r w:rsidR="00824F4A" w:rsidRPr="009B2E48">
        <w:rPr>
          <w:rFonts w:ascii="Lato" w:hAnsi="Lato"/>
          <w:b/>
        </w:rPr>
        <w:t xml:space="preserve">w sprawie opinii do projektu </w:t>
      </w:r>
      <w:bookmarkStart w:id="9" w:name="_Hlk183509879"/>
      <w:r w:rsidR="00824F4A" w:rsidRPr="009B2E48">
        <w:rPr>
          <w:rFonts w:ascii="Lato" w:hAnsi="Lato"/>
          <w:b/>
          <w:bCs/>
        </w:rPr>
        <w:t xml:space="preserve">uchwały Rady Miasta Krakowa </w:t>
      </w:r>
      <w:bookmarkStart w:id="10" w:name="_Hlk183510851"/>
      <w:r w:rsidR="00824F4A" w:rsidRPr="009B2E48">
        <w:rPr>
          <w:rFonts w:ascii="Lato" w:hAnsi="Lato"/>
          <w:b/>
          <w:bCs/>
        </w:rPr>
        <w:t xml:space="preserve">w sprawie </w:t>
      </w:r>
      <w:bookmarkStart w:id="11" w:name="_Hlk183510482"/>
      <w:r w:rsidR="00824F4A" w:rsidRPr="009B2E48">
        <w:rPr>
          <w:rFonts w:ascii="Lato" w:hAnsi="Lato"/>
          <w:b/>
          <w:bCs/>
        </w:rPr>
        <w:t>określenia zasad wyznaczenia składu oraz zasad działania Komitet</w:t>
      </w:r>
      <w:r w:rsidR="00053EC3">
        <w:rPr>
          <w:rFonts w:ascii="Lato" w:hAnsi="Lato"/>
          <w:b/>
          <w:bCs/>
        </w:rPr>
        <w:t>u</w:t>
      </w:r>
      <w:r w:rsidR="00824F4A" w:rsidRPr="009B2E48">
        <w:rPr>
          <w:rFonts w:ascii="Lato" w:hAnsi="Lato"/>
          <w:b/>
          <w:bCs/>
        </w:rPr>
        <w:t xml:space="preserve"> Rewitalizacji Miasta Krakowa.</w:t>
      </w:r>
    </w:p>
    <w:bookmarkEnd w:id="9"/>
    <w:bookmarkEnd w:id="10"/>
    <w:bookmarkEnd w:id="11"/>
    <w:p w14:paraId="18FCCD52" w14:textId="77777777" w:rsidR="00C60533" w:rsidRPr="009B2E48" w:rsidRDefault="00C60533" w:rsidP="00B8799E">
      <w:pPr>
        <w:pStyle w:val="Akapitzlist"/>
        <w:spacing w:after="0" w:line="276" w:lineRule="auto"/>
        <w:ind w:left="0"/>
        <w:jc w:val="both"/>
        <w:rPr>
          <w:rFonts w:ascii="Lato" w:hAnsi="Lato"/>
          <w:b/>
        </w:rPr>
      </w:pPr>
    </w:p>
    <w:p w14:paraId="138F1D01" w14:textId="77777777" w:rsidR="00560F27" w:rsidRPr="009B2E48" w:rsidRDefault="00023275" w:rsidP="00560F27">
      <w:p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bookmarkStart w:id="12" w:name="_Hlk180055359"/>
      <w:bookmarkStart w:id="13" w:name="_Hlk136353229"/>
      <w:bookmarkEnd w:id="7"/>
      <w:r w:rsidRPr="009B2E48">
        <w:rPr>
          <w:rFonts w:ascii="Lato" w:eastAsia="Times New Roman" w:hAnsi="Lato" w:cs="Times New Roman"/>
          <w:bCs/>
          <w:lang w:eastAsia="pl-PL"/>
        </w:rPr>
        <w:t xml:space="preserve">Ad. 6. </w:t>
      </w:r>
      <w:r w:rsidR="00385EC0" w:rsidRPr="009B2E48">
        <w:rPr>
          <w:rFonts w:ascii="Lato" w:eastAsia="Times New Roman" w:hAnsi="Lato" w:cs="Times New Roman"/>
          <w:bCs/>
          <w:lang w:eastAsia="pl-PL"/>
        </w:rPr>
        <w:t xml:space="preserve">Omówienie i zaopiniowanie uchwały Rady Miasta Krakowa w sprawie projektu Programem poprawy bezpieczeństwa dla miasta Krakowa na lata 2025-2028 pn. „Bezpieczny Kraków" – referuje, </w:t>
      </w:r>
      <w:r w:rsidR="00560F27" w:rsidRPr="009B2E48">
        <w:rPr>
          <w:rFonts w:ascii="Lato" w:eastAsia="Times New Roman" w:hAnsi="Lato" w:cs="Times New Roman"/>
          <w:bCs/>
          <w:lang w:eastAsia="pl-PL"/>
        </w:rPr>
        <w:t>Mariusz Kaczmarek, Zastępca Dyrektora Wydziału Bezpieczeństwa i Zarządzania Kryzysowego UMK.</w:t>
      </w:r>
    </w:p>
    <w:p w14:paraId="7B5AB7D6" w14:textId="4DFB6895" w:rsidR="00AE2C31" w:rsidRPr="009B2E48" w:rsidRDefault="00AE2C31" w:rsidP="00B8799E">
      <w:pPr>
        <w:spacing w:after="0" w:line="276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</w:p>
    <w:p w14:paraId="52AFD25D" w14:textId="7A8766A4" w:rsidR="00560F27" w:rsidRPr="007D36CB" w:rsidRDefault="00560F27" w:rsidP="00560F27">
      <w:pPr>
        <w:spacing w:after="0" w:line="276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9B2E48">
        <w:rPr>
          <w:rFonts w:ascii="Lato" w:eastAsia="Times New Roman" w:hAnsi="Lato" w:cs="Times New Roman"/>
          <w:bCs/>
          <w:lang w:eastAsia="pl-PL"/>
        </w:rPr>
        <w:t>W wyniku omówienia projektu uchwały Rady Miasta Krakowa</w:t>
      </w:r>
      <w:r w:rsidR="005255FF">
        <w:rPr>
          <w:rFonts w:ascii="Lato" w:eastAsia="Times New Roman" w:hAnsi="Lato" w:cs="Times New Roman"/>
          <w:bCs/>
          <w:lang w:eastAsia="pl-PL"/>
        </w:rPr>
        <w:t>,</w:t>
      </w:r>
      <w:r w:rsidRPr="009B2E48">
        <w:rPr>
          <w:rFonts w:ascii="Lato" w:eastAsia="Times New Roman" w:hAnsi="Lato" w:cs="Times New Roman"/>
          <w:bCs/>
          <w:lang w:eastAsia="pl-PL"/>
        </w:rPr>
        <w:t xml:space="preserve"> dotyczącej Programu poprawy bezpieczeństwa dla miasta Krakowa na lata 2025-2028 pn. „Bezpieczny Kraków”</w:t>
      </w:r>
      <w:r w:rsidR="006B7130">
        <w:rPr>
          <w:rFonts w:ascii="Lato" w:eastAsia="Times New Roman" w:hAnsi="Lato" w:cs="Times New Roman"/>
          <w:bCs/>
          <w:lang w:eastAsia="pl-PL"/>
        </w:rPr>
        <w:t>.</w:t>
      </w:r>
      <w:r w:rsidRPr="009B2E48">
        <w:rPr>
          <w:rFonts w:ascii="Lato" w:eastAsia="Times New Roman" w:hAnsi="Lato" w:cs="Times New Roman"/>
          <w:bCs/>
          <w:lang w:eastAsia="pl-PL"/>
        </w:rPr>
        <w:t xml:space="preserve"> </w:t>
      </w:r>
      <w:r w:rsidR="006B7130">
        <w:rPr>
          <w:rFonts w:ascii="Lato" w:eastAsia="Times New Roman" w:hAnsi="Lato" w:cs="Times New Roman"/>
          <w:b/>
          <w:bCs/>
          <w:lang w:eastAsia="pl-PL"/>
        </w:rPr>
        <w:t>S</w:t>
      </w:r>
      <w:r w:rsidRPr="007D36CB">
        <w:rPr>
          <w:rFonts w:ascii="Lato" w:eastAsia="Times New Roman" w:hAnsi="Lato" w:cs="Times New Roman"/>
          <w:b/>
          <w:bCs/>
          <w:lang w:eastAsia="pl-PL"/>
        </w:rPr>
        <w:t>formułowano następujące wnioski:</w:t>
      </w:r>
    </w:p>
    <w:p w14:paraId="2741C8B8" w14:textId="670F2257" w:rsidR="00560F27" w:rsidRPr="009B2E48" w:rsidRDefault="007D36CB" w:rsidP="00560F27">
      <w:pPr>
        <w:pStyle w:val="Akapitzlist"/>
        <w:spacing w:after="0" w:line="276" w:lineRule="auto"/>
        <w:ind w:left="17"/>
        <w:jc w:val="both"/>
        <w:rPr>
          <w:rFonts w:ascii="Lato" w:eastAsia="Times New Roman" w:hAnsi="Lato" w:cs="Times New Roman"/>
          <w:b/>
          <w:bCs/>
          <w:lang w:eastAsia="pl-PL"/>
        </w:rPr>
      </w:pPr>
      <w:r>
        <w:rPr>
          <w:rFonts w:ascii="Lato" w:eastAsia="Times New Roman" w:hAnsi="Lato" w:cs="Times New Roman"/>
          <w:b/>
          <w:bCs/>
          <w:lang w:eastAsia="pl-PL"/>
        </w:rPr>
        <w:t>w</w:t>
      </w:r>
      <w:r w:rsidR="00560F27" w:rsidRPr="009B2E48">
        <w:rPr>
          <w:rFonts w:ascii="Lato" w:eastAsia="Times New Roman" w:hAnsi="Lato" w:cs="Times New Roman"/>
          <w:b/>
          <w:bCs/>
          <w:lang w:eastAsia="pl-PL"/>
        </w:rPr>
        <w:t xml:space="preserve">spółpraca z organizacjami pozarządowymi: </w:t>
      </w:r>
    </w:p>
    <w:p w14:paraId="019C64CE" w14:textId="40773212" w:rsidR="00FF6C87" w:rsidRPr="007D36CB" w:rsidRDefault="00560F27" w:rsidP="00FF6C87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9B2E48">
        <w:rPr>
          <w:rFonts w:ascii="Lato" w:eastAsia="Times New Roman" w:hAnsi="Lato" w:cs="Times New Roman"/>
          <w:bCs/>
          <w:lang w:eastAsia="pl-PL"/>
        </w:rPr>
        <w:t>uznano za konieczne realizowanie działań przewidzianych w Programie w ścisłej współpracy z organizacjami pozarządowymi. Taka współpraca pozwoli na uzupełnienie i wzbogacenie zakresu podejmowanych inicjatyw w celu zwiększenia skuteczności działań na rzecz poprawy bezpieczeństwa.</w:t>
      </w:r>
    </w:p>
    <w:p w14:paraId="702E9715" w14:textId="2B45AAB0" w:rsidR="00560F27" w:rsidRPr="009B2E48" w:rsidRDefault="007D36CB" w:rsidP="00560F27">
      <w:pPr>
        <w:pStyle w:val="Akapitzlist"/>
        <w:spacing w:after="0" w:line="276" w:lineRule="auto"/>
        <w:ind w:left="17"/>
        <w:jc w:val="both"/>
        <w:rPr>
          <w:rFonts w:ascii="Lato" w:eastAsia="Times New Roman" w:hAnsi="Lato" w:cs="Times New Roman"/>
          <w:b/>
          <w:bCs/>
          <w:lang w:eastAsia="pl-PL"/>
        </w:rPr>
      </w:pPr>
      <w:r>
        <w:rPr>
          <w:rFonts w:ascii="Lato" w:eastAsia="Times New Roman" w:hAnsi="Lato" w:cs="Times New Roman"/>
          <w:b/>
          <w:bCs/>
          <w:lang w:eastAsia="pl-PL"/>
        </w:rPr>
        <w:t>r</w:t>
      </w:r>
      <w:r w:rsidR="00560F27" w:rsidRPr="009B2E48">
        <w:rPr>
          <w:rFonts w:ascii="Lato" w:eastAsia="Times New Roman" w:hAnsi="Lato" w:cs="Times New Roman"/>
          <w:b/>
          <w:bCs/>
          <w:lang w:eastAsia="pl-PL"/>
        </w:rPr>
        <w:t>ozszerzenie działań informacyjno-promocyjnych:</w:t>
      </w:r>
    </w:p>
    <w:p w14:paraId="3D0655BE" w14:textId="52E16997" w:rsidR="00541675" w:rsidRPr="009B2E48" w:rsidRDefault="00560F27" w:rsidP="00B8799E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9B2E48">
        <w:rPr>
          <w:rFonts w:ascii="Lato" w:eastAsia="Times New Roman" w:hAnsi="Lato" w:cs="Times New Roman"/>
          <w:bCs/>
          <w:lang w:eastAsia="pl-PL"/>
        </w:rPr>
        <w:t>rekomenduje się poszerzenie działań informacyjnych o elementy wspierające nabór organizacji pozarządowych do współpracy i konsultacji. Pozwoli to na lepszą koordynację działań, zaangażowanie szerszego grona partnerów oraz bardziej kompleksową realizację celów Programu „Bezpieczny Kraków”.</w:t>
      </w:r>
      <w:bookmarkEnd w:id="12"/>
    </w:p>
    <w:p w14:paraId="2C9C9BA6" w14:textId="77777777" w:rsidR="00FF6C87" w:rsidRPr="009B2E48" w:rsidRDefault="00FF6C87" w:rsidP="00FF6C87">
      <w:pPr>
        <w:pStyle w:val="Akapitzlist"/>
        <w:spacing w:after="0" w:line="276" w:lineRule="auto"/>
        <w:ind w:left="360"/>
        <w:jc w:val="both"/>
        <w:rPr>
          <w:rFonts w:ascii="Lato" w:eastAsia="Times New Roman" w:hAnsi="Lato" w:cs="Times New Roman"/>
          <w:b/>
          <w:bCs/>
          <w:lang w:eastAsia="pl-PL"/>
        </w:rPr>
      </w:pPr>
    </w:p>
    <w:p w14:paraId="19B95FD2" w14:textId="52BA2266" w:rsidR="00022A9E" w:rsidRPr="009B2E48" w:rsidRDefault="00022A9E" w:rsidP="00B8799E">
      <w:p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bookmarkStart w:id="14" w:name="_Hlk187761268"/>
      <w:r w:rsidRPr="009B2E48">
        <w:rPr>
          <w:rFonts w:ascii="Lato" w:eastAsia="Times New Roman" w:hAnsi="Lato" w:cs="Times New Roman"/>
          <w:bCs/>
          <w:lang w:eastAsia="pl-PL"/>
        </w:rPr>
        <w:lastRenderedPageBreak/>
        <w:t xml:space="preserve">W głosowaniu wzięło udział 8 </w:t>
      </w:r>
      <w:proofErr w:type="gramStart"/>
      <w:r w:rsidRPr="009B2E48">
        <w:rPr>
          <w:rFonts w:ascii="Lato" w:eastAsia="Times New Roman" w:hAnsi="Lato" w:cs="Times New Roman"/>
          <w:bCs/>
          <w:lang w:eastAsia="pl-PL"/>
        </w:rPr>
        <w:t>osób,</w:t>
      </w:r>
      <w:proofErr w:type="gramEnd"/>
      <w:r w:rsidRPr="009B2E48">
        <w:rPr>
          <w:rFonts w:ascii="Lato" w:eastAsia="Times New Roman" w:hAnsi="Lato" w:cs="Times New Roman"/>
          <w:bCs/>
          <w:lang w:eastAsia="pl-PL"/>
        </w:rPr>
        <w:t xml:space="preserve"> (7 głosów - za, 1 głosy- wstrzymujący się, 0 głosów - przeciwnych).</w:t>
      </w:r>
    </w:p>
    <w:p w14:paraId="779DB07C" w14:textId="77777777" w:rsidR="00022A9E" w:rsidRPr="009B2E48" w:rsidRDefault="00022A9E" w:rsidP="00B8799E">
      <w:p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05B12875" w14:textId="749B34B4" w:rsidR="00385EC0" w:rsidRPr="009B2E48" w:rsidRDefault="00022A9E" w:rsidP="00385EC0">
      <w:pPr>
        <w:spacing w:after="0" w:line="276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9B2E48">
        <w:rPr>
          <w:rFonts w:ascii="Lato" w:eastAsia="Times New Roman" w:hAnsi="Lato" w:cs="Times New Roman"/>
          <w:b/>
          <w:bCs/>
          <w:lang w:eastAsia="pl-PL"/>
        </w:rPr>
        <w:t xml:space="preserve">Krakowska Rada Działalności Pożytku Publicznego w dniu </w:t>
      </w:r>
      <w:r w:rsidR="007F537E" w:rsidRPr="009B2E48">
        <w:rPr>
          <w:rFonts w:ascii="Lato" w:eastAsia="Times New Roman" w:hAnsi="Lato" w:cs="Times New Roman"/>
          <w:b/>
          <w:bCs/>
          <w:lang w:eastAsia="pl-PL"/>
        </w:rPr>
        <w:t>25 listopada</w:t>
      </w:r>
      <w:r w:rsidRPr="009B2E48">
        <w:rPr>
          <w:rFonts w:ascii="Lato" w:eastAsia="Times New Roman" w:hAnsi="Lato" w:cs="Times New Roman"/>
          <w:b/>
          <w:bCs/>
          <w:lang w:eastAsia="pl-PL"/>
        </w:rPr>
        <w:t xml:space="preserve"> 2024 roku, podjęła uchwałę nr 1</w:t>
      </w:r>
      <w:r w:rsidR="00385EC0" w:rsidRPr="009B2E48">
        <w:rPr>
          <w:rFonts w:ascii="Lato" w:eastAsia="Times New Roman" w:hAnsi="Lato" w:cs="Times New Roman"/>
          <w:b/>
          <w:bCs/>
          <w:lang w:eastAsia="pl-PL"/>
        </w:rPr>
        <w:t>5</w:t>
      </w:r>
      <w:r w:rsidRPr="009B2E48">
        <w:rPr>
          <w:rFonts w:ascii="Lato" w:eastAsia="Times New Roman" w:hAnsi="Lato" w:cs="Times New Roman"/>
          <w:b/>
          <w:bCs/>
          <w:lang w:eastAsia="pl-PL"/>
        </w:rPr>
        <w:t>/2024/V KRDPP/</w:t>
      </w:r>
      <w:r w:rsidR="00E56FA2" w:rsidRPr="009B2E48">
        <w:rPr>
          <w:rFonts w:ascii="Lato" w:eastAsia="Times New Roman" w:hAnsi="Lato" w:cs="Times New Roman"/>
          <w:b/>
          <w:bCs/>
          <w:lang w:eastAsia="pl-PL"/>
        </w:rPr>
        <w:t>4</w:t>
      </w:r>
      <w:r w:rsidR="00385EC0" w:rsidRPr="009B2E48">
        <w:rPr>
          <w:rFonts w:ascii="Lato" w:eastAsia="Times New Roman" w:hAnsi="Lato" w:cs="Times New Roman"/>
          <w:b/>
          <w:bCs/>
          <w:lang w:eastAsia="pl-PL"/>
        </w:rPr>
        <w:t>3</w:t>
      </w:r>
      <w:r w:rsidR="00E56FA2" w:rsidRPr="009B2E48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385EC0" w:rsidRPr="009B2E48">
        <w:rPr>
          <w:rFonts w:ascii="Lato" w:eastAsia="Times New Roman" w:hAnsi="Lato" w:cs="Times New Roman"/>
          <w:b/>
          <w:bCs/>
          <w:lang w:eastAsia="pl-PL"/>
        </w:rPr>
        <w:t xml:space="preserve">w sprawie opinii do projektu uchwały Rady Miasta Krakowa w sprawie projektu Programu </w:t>
      </w:r>
      <w:bookmarkEnd w:id="14"/>
      <w:r w:rsidR="00385EC0" w:rsidRPr="009B2E48">
        <w:rPr>
          <w:rFonts w:ascii="Lato" w:eastAsia="Times New Roman" w:hAnsi="Lato" w:cs="Times New Roman"/>
          <w:b/>
          <w:bCs/>
          <w:lang w:eastAsia="pl-PL"/>
        </w:rPr>
        <w:t>poprawy bezpieczeństwa dla miasta Krakowa na lata 2025-2028 pn. „Bezpieczny Kraków".</w:t>
      </w:r>
    </w:p>
    <w:p w14:paraId="7E4D4AF9" w14:textId="0A685EB1" w:rsidR="003077F8" w:rsidRPr="009B2E48" w:rsidRDefault="003077F8" w:rsidP="00B8799E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</w:p>
    <w:p w14:paraId="79D5AB13" w14:textId="5C6F301A" w:rsidR="00463489" w:rsidRPr="009B2E48" w:rsidRDefault="00463489" w:rsidP="00463489">
      <w:pPr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lang w:eastAsia="pl-PL"/>
        </w:rPr>
        <w:t>Ad. 7. Omówienie i zaopiniowanie uchwały Rady Miasta Krakowa w sprawie projektu „Wieloletniego Programu Współpracy Gminy Miejskiej Kraków z Organizacjami Pozarządowymi na lata 202</w:t>
      </w:r>
      <w:r w:rsidR="00C469C6" w:rsidRPr="009B2E48">
        <w:rPr>
          <w:rFonts w:ascii="Lato" w:eastAsia="Times New Roman" w:hAnsi="Lato" w:cs="Times New Roman"/>
          <w:lang w:eastAsia="pl-PL"/>
        </w:rPr>
        <w:t>5</w:t>
      </w:r>
      <w:r w:rsidRPr="009B2E48">
        <w:rPr>
          <w:rFonts w:ascii="Lato" w:eastAsia="Times New Roman" w:hAnsi="Lato" w:cs="Times New Roman"/>
          <w:lang w:eastAsia="pl-PL"/>
        </w:rPr>
        <w:t>-</w:t>
      </w:r>
      <w:r w:rsidR="00FA5DF6" w:rsidRPr="009B2E48">
        <w:rPr>
          <w:rFonts w:ascii="Lato" w:eastAsia="Times New Roman" w:hAnsi="Lato" w:cs="Times New Roman"/>
          <w:lang w:eastAsia="pl-PL"/>
        </w:rPr>
        <w:t>2028” -</w:t>
      </w:r>
      <w:r w:rsidRPr="009B2E48">
        <w:rPr>
          <w:rFonts w:ascii="Lato" w:eastAsia="Times New Roman" w:hAnsi="Lato" w:cs="Times New Roman"/>
          <w:lang w:eastAsia="pl-PL"/>
        </w:rPr>
        <w:t xml:space="preserve"> referuje Anna Kiedik, Wydziału Polityki Społecznej i Zdrowia UMK</w:t>
      </w:r>
      <w:r w:rsidR="003747DF" w:rsidRPr="009B2E48">
        <w:rPr>
          <w:rFonts w:ascii="Lato" w:eastAsia="Times New Roman" w:hAnsi="Lato" w:cs="Times New Roman"/>
          <w:lang w:eastAsia="pl-PL"/>
        </w:rPr>
        <w:t>.</w:t>
      </w:r>
      <w:r w:rsidRPr="009B2E48">
        <w:rPr>
          <w:rFonts w:ascii="Lato" w:eastAsia="Times New Roman" w:hAnsi="Lato" w:cs="Times New Roman"/>
          <w:lang w:eastAsia="pl-PL"/>
        </w:rPr>
        <w:t xml:space="preserve">  </w:t>
      </w:r>
    </w:p>
    <w:p w14:paraId="6D32B68D" w14:textId="37798CE0" w:rsidR="003747DF" w:rsidRPr="007D36CB" w:rsidRDefault="003747DF" w:rsidP="003747DF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9B2E48">
        <w:rPr>
          <w:rFonts w:ascii="Lato" w:eastAsia="Times New Roman" w:hAnsi="Lato" w:cs="Times New Roman"/>
          <w:lang w:eastAsia="pl-PL"/>
        </w:rPr>
        <w:t>W wyniku omówienia projektu „Wieloletniego Programu Współpracy Gminy Miejskiej Kraków z Organizacjami Pozarządowymi na lata 202</w:t>
      </w:r>
      <w:r w:rsidR="00C469C6" w:rsidRPr="009B2E48">
        <w:rPr>
          <w:rFonts w:ascii="Lato" w:eastAsia="Times New Roman" w:hAnsi="Lato" w:cs="Times New Roman"/>
          <w:lang w:eastAsia="pl-PL"/>
        </w:rPr>
        <w:t>5</w:t>
      </w:r>
      <w:r w:rsidRPr="009B2E48">
        <w:rPr>
          <w:rFonts w:ascii="Lato" w:eastAsia="Times New Roman" w:hAnsi="Lato" w:cs="Times New Roman"/>
          <w:lang w:eastAsia="pl-PL"/>
        </w:rPr>
        <w:t>-202</w:t>
      </w:r>
      <w:r w:rsidR="00C469C6" w:rsidRPr="009B2E48">
        <w:rPr>
          <w:rFonts w:ascii="Lato" w:eastAsia="Times New Roman" w:hAnsi="Lato" w:cs="Times New Roman"/>
          <w:lang w:eastAsia="pl-PL"/>
        </w:rPr>
        <w:t>8</w:t>
      </w:r>
      <w:r w:rsidRPr="009B2E48">
        <w:rPr>
          <w:rFonts w:ascii="Lato" w:eastAsia="Times New Roman" w:hAnsi="Lato" w:cs="Times New Roman"/>
          <w:lang w:eastAsia="pl-PL"/>
        </w:rPr>
        <w:t>”</w:t>
      </w:r>
      <w:r w:rsidR="006B7130">
        <w:rPr>
          <w:rFonts w:ascii="Lato" w:eastAsia="Times New Roman" w:hAnsi="Lato" w:cs="Times New Roman"/>
          <w:lang w:eastAsia="pl-PL"/>
        </w:rPr>
        <w:t>,</w:t>
      </w:r>
      <w:r w:rsidRPr="009B2E48">
        <w:rPr>
          <w:rFonts w:ascii="Lato" w:eastAsia="Times New Roman" w:hAnsi="Lato" w:cs="Times New Roman"/>
          <w:lang w:eastAsia="pl-PL"/>
        </w:rPr>
        <w:t xml:space="preserve"> </w:t>
      </w:r>
      <w:r w:rsidRPr="007D36CB">
        <w:rPr>
          <w:rFonts w:ascii="Lato" w:eastAsia="Times New Roman" w:hAnsi="Lato" w:cs="Times New Roman"/>
          <w:b/>
          <w:lang w:eastAsia="pl-PL"/>
        </w:rPr>
        <w:t>sformułowano następujące wnioski:</w:t>
      </w:r>
    </w:p>
    <w:p w14:paraId="1F6153D7" w14:textId="045209CE" w:rsidR="003747DF" w:rsidRPr="009B2E48" w:rsidRDefault="007D36CB" w:rsidP="003747DF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>
        <w:rPr>
          <w:rFonts w:ascii="Lato" w:eastAsia="Times New Roman" w:hAnsi="Lato" w:cs="Times New Roman"/>
          <w:b/>
          <w:lang w:eastAsia="pl-PL"/>
        </w:rPr>
        <w:t>w</w:t>
      </w:r>
      <w:r w:rsidR="003747DF" w:rsidRPr="009B2E48">
        <w:rPr>
          <w:rFonts w:ascii="Lato" w:eastAsia="Times New Roman" w:hAnsi="Lato" w:cs="Times New Roman"/>
          <w:b/>
          <w:lang w:eastAsia="pl-PL"/>
        </w:rPr>
        <w:t>skaźniki jakościowe:</w:t>
      </w:r>
    </w:p>
    <w:p w14:paraId="14BEF97D" w14:textId="1B99F915" w:rsidR="003747DF" w:rsidRPr="009B2E48" w:rsidRDefault="003747DF" w:rsidP="003747D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lang w:eastAsia="pl-PL"/>
        </w:rPr>
        <w:t>Strona społeczna Rady wskazała na potrzebę wprowadzenia do przyszłych programów współpracy – zarówno wieloletnich, jak i rocznych – precyzyjnych celów szczegółowych oraz wskaźników ich realizacji, ze szczególnym uwzględnieniem aspektów jakościowych.</w:t>
      </w:r>
    </w:p>
    <w:p w14:paraId="7D75DF16" w14:textId="1AFAC884" w:rsidR="003747DF" w:rsidRPr="009B2E48" w:rsidRDefault="007D36CB" w:rsidP="003747DF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>
        <w:rPr>
          <w:rFonts w:ascii="Lato" w:eastAsia="Times New Roman" w:hAnsi="Lato" w:cs="Times New Roman"/>
          <w:b/>
          <w:lang w:eastAsia="pl-PL"/>
        </w:rPr>
        <w:t>j</w:t>
      </w:r>
      <w:r w:rsidR="003747DF" w:rsidRPr="009B2E48">
        <w:rPr>
          <w:rFonts w:ascii="Lato" w:eastAsia="Times New Roman" w:hAnsi="Lato" w:cs="Times New Roman"/>
          <w:b/>
          <w:lang w:eastAsia="pl-PL"/>
        </w:rPr>
        <w:t>akość zamiast ilości:</w:t>
      </w:r>
    </w:p>
    <w:p w14:paraId="7ACEAEC2" w14:textId="6FB24F9A" w:rsidR="002B0381" w:rsidRPr="002B0381" w:rsidRDefault="003747DF" w:rsidP="003747D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lang w:eastAsia="pl-PL"/>
        </w:rPr>
        <w:t>podkreślono, że kluczowa jest nie liczba organizacji pozarządowych uczestniczących w dialogu miejskim i procesach partycypacyjnych, lecz jakość realizowanych działań, ich trwałość oraz wpływ na rozwój społeczności lokalnej.</w:t>
      </w:r>
    </w:p>
    <w:p w14:paraId="088EB9CD" w14:textId="57EB5FE7" w:rsidR="003747DF" w:rsidRPr="009B2E48" w:rsidRDefault="007D36CB" w:rsidP="003747DF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>
        <w:rPr>
          <w:rFonts w:ascii="Lato" w:eastAsia="Times New Roman" w:hAnsi="Lato" w:cs="Times New Roman"/>
          <w:b/>
          <w:lang w:eastAsia="pl-PL"/>
        </w:rPr>
        <w:t>p</w:t>
      </w:r>
      <w:r w:rsidR="003747DF" w:rsidRPr="009B2E48">
        <w:rPr>
          <w:rFonts w:ascii="Lato" w:eastAsia="Times New Roman" w:hAnsi="Lato" w:cs="Times New Roman"/>
          <w:b/>
          <w:lang w:eastAsia="pl-PL"/>
        </w:rPr>
        <w:t>artnerstwo i komunikacja:</w:t>
      </w:r>
    </w:p>
    <w:p w14:paraId="667AAC30" w14:textId="6A349B0C" w:rsidR="003747DF" w:rsidRPr="009B2E48" w:rsidRDefault="003747DF" w:rsidP="003747D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lang w:eastAsia="pl-PL"/>
        </w:rPr>
        <w:t>uznano, że podstawą efektywnej współpracy miasta z organizacjami pozarządowymi powinna być otwarta i skuteczna komunikacja oraz prawdziwe partnerstwo oparte na wspólnym wyznaczaniu celów i odpowiedzialności za ich realizację.</w:t>
      </w:r>
    </w:p>
    <w:p w14:paraId="0B2C888E" w14:textId="77777777" w:rsidR="003747DF" w:rsidRPr="009B2E48" w:rsidRDefault="003747DF" w:rsidP="003747DF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</w:p>
    <w:p w14:paraId="3D9DD110" w14:textId="445A593D" w:rsidR="00C469C6" w:rsidRPr="009B2E48" w:rsidRDefault="00C469C6" w:rsidP="00C469C6">
      <w:pPr>
        <w:spacing w:after="0" w:line="276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9B2E48">
        <w:rPr>
          <w:rFonts w:ascii="Lato" w:eastAsia="Times New Roman" w:hAnsi="Lato" w:cs="Times New Roman"/>
          <w:bCs/>
          <w:lang w:eastAsia="pl-PL"/>
        </w:rPr>
        <w:t xml:space="preserve">W głosowaniu wzięło udział 8 </w:t>
      </w:r>
      <w:r w:rsidR="00FA5DF6" w:rsidRPr="009B2E48">
        <w:rPr>
          <w:rFonts w:ascii="Lato" w:eastAsia="Times New Roman" w:hAnsi="Lato" w:cs="Times New Roman"/>
          <w:bCs/>
          <w:lang w:eastAsia="pl-PL"/>
        </w:rPr>
        <w:t>osób</w:t>
      </w:r>
      <w:r w:rsidRPr="009B2E48">
        <w:rPr>
          <w:rFonts w:ascii="Lato" w:eastAsia="Times New Roman" w:hAnsi="Lato" w:cs="Times New Roman"/>
          <w:bCs/>
          <w:lang w:eastAsia="pl-PL"/>
        </w:rPr>
        <w:t xml:space="preserve"> (</w:t>
      </w:r>
      <w:r w:rsidR="007F537E" w:rsidRPr="009B2E48">
        <w:rPr>
          <w:rFonts w:ascii="Lato" w:eastAsia="Times New Roman" w:hAnsi="Lato" w:cs="Times New Roman"/>
          <w:bCs/>
          <w:lang w:eastAsia="pl-PL"/>
        </w:rPr>
        <w:t>8</w:t>
      </w:r>
      <w:r w:rsidRPr="009B2E48">
        <w:rPr>
          <w:rFonts w:ascii="Lato" w:eastAsia="Times New Roman" w:hAnsi="Lato" w:cs="Times New Roman"/>
          <w:bCs/>
          <w:lang w:eastAsia="pl-PL"/>
        </w:rPr>
        <w:t xml:space="preserve"> głosów - za, </w:t>
      </w:r>
      <w:r w:rsidR="007F537E" w:rsidRPr="009B2E48">
        <w:rPr>
          <w:rFonts w:ascii="Lato" w:eastAsia="Times New Roman" w:hAnsi="Lato" w:cs="Times New Roman"/>
          <w:bCs/>
          <w:lang w:eastAsia="pl-PL"/>
        </w:rPr>
        <w:t>0</w:t>
      </w:r>
      <w:r w:rsidRPr="009B2E48">
        <w:rPr>
          <w:rFonts w:ascii="Lato" w:eastAsia="Times New Roman" w:hAnsi="Lato" w:cs="Times New Roman"/>
          <w:bCs/>
          <w:lang w:eastAsia="pl-PL"/>
        </w:rPr>
        <w:t xml:space="preserve"> głos</w:t>
      </w:r>
      <w:r w:rsidR="007F537E" w:rsidRPr="009B2E48">
        <w:rPr>
          <w:rFonts w:ascii="Lato" w:eastAsia="Times New Roman" w:hAnsi="Lato" w:cs="Times New Roman"/>
          <w:bCs/>
          <w:lang w:eastAsia="pl-PL"/>
        </w:rPr>
        <w:t>ów</w:t>
      </w:r>
      <w:r w:rsidRPr="009B2E48">
        <w:rPr>
          <w:rFonts w:ascii="Lato" w:eastAsia="Times New Roman" w:hAnsi="Lato" w:cs="Times New Roman"/>
          <w:bCs/>
          <w:lang w:eastAsia="pl-PL"/>
        </w:rPr>
        <w:t>- wstrzymujący się, 0 głosów - przeciwnych).</w:t>
      </w:r>
    </w:p>
    <w:p w14:paraId="6A6A2B3A" w14:textId="77777777" w:rsidR="00C469C6" w:rsidRPr="009B2E48" w:rsidRDefault="00C469C6" w:rsidP="00C469C6">
      <w:pPr>
        <w:spacing w:after="0" w:line="276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</w:p>
    <w:p w14:paraId="1DAAF48F" w14:textId="4D95A944" w:rsidR="00385EC0" w:rsidRPr="009B2E48" w:rsidRDefault="00C469C6" w:rsidP="007F537E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9B2E48">
        <w:rPr>
          <w:rFonts w:ascii="Lato" w:eastAsia="Times New Roman" w:hAnsi="Lato" w:cs="Times New Roman"/>
          <w:b/>
          <w:bCs/>
          <w:lang w:eastAsia="pl-PL"/>
        </w:rPr>
        <w:t xml:space="preserve">Krakowska Rada Działalności Pożytku Publicznego w dniu </w:t>
      </w:r>
      <w:r w:rsidR="007F537E" w:rsidRPr="009B2E48">
        <w:rPr>
          <w:rFonts w:ascii="Lato" w:eastAsia="Times New Roman" w:hAnsi="Lato" w:cs="Times New Roman"/>
          <w:b/>
          <w:bCs/>
          <w:lang w:eastAsia="pl-PL"/>
        </w:rPr>
        <w:t>25 listopada 2024</w:t>
      </w:r>
      <w:r w:rsidRPr="009B2E48">
        <w:rPr>
          <w:rFonts w:ascii="Lato" w:eastAsia="Times New Roman" w:hAnsi="Lato" w:cs="Times New Roman"/>
          <w:b/>
          <w:bCs/>
          <w:lang w:eastAsia="pl-PL"/>
        </w:rPr>
        <w:t xml:space="preserve"> roku, podjęła uchwałę nr 1</w:t>
      </w:r>
      <w:r w:rsidR="007F537E" w:rsidRPr="009B2E48">
        <w:rPr>
          <w:rFonts w:ascii="Lato" w:eastAsia="Times New Roman" w:hAnsi="Lato" w:cs="Times New Roman"/>
          <w:b/>
          <w:bCs/>
          <w:lang w:eastAsia="pl-PL"/>
        </w:rPr>
        <w:t>6</w:t>
      </w:r>
      <w:r w:rsidRPr="009B2E48">
        <w:rPr>
          <w:rFonts w:ascii="Lato" w:eastAsia="Times New Roman" w:hAnsi="Lato" w:cs="Times New Roman"/>
          <w:b/>
          <w:bCs/>
          <w:lang w:eastAsia="pl-PL"/>
        </w:rPr>
        <w:t>/2024/V KRDPP/4</w:t>
      </w:r>
      <w:r w:rsidR="007F537E" w:rsidRPr="009B2E48">
        <w:rPr>
          <w:rFonts w:ascii="Lato" w:eastAsia="Times New Roman" w:hAnsi="Lato" w:cs="Times New Roman"/>
          <w:b/>
          <w:bCs/>
          <w:lang w:eastAsia="pl-PL"/>
        </w:rPr>
        <w:t xml:space="preserve">4 </w:t>
      </w:r>
      <w:r w:rsidRPr="009B2E48">
        <w:rPr>
          <w:rFonts w:ascii="Lato" w:eastAsia="Times New Roman" w:hAnsi="Lato" w:cs="Times New Roman"/>
          <w:b/>
          <w:bCs/>
          <w:lang w:eastAsia="pl-PL"/>
        </w:rPr>
        <w:t>w sprawie opinii do projektu uchwały Rady Miasta Krakowa w sprawie projektu Programu</w:t>
      </w:r>
      <w:r w:rsidR="007F537E" w:rsidRPr="009B2E48">
        <w:rPr>
          <w:rFonts w:ascii="Lato" w:eastAsia="Times New Roman" w:hAnsi="Lato" w:cs="Times New Roman"/>
          <w:b/>
          <w:lang w:eastAsia="pl-PL"/>
        </w:rPr>
        <w:t xml:space="preserve"> </w:t>
      </w:r>
      <w:r w:rsidR="007F537E" w:rsidRPr="009B2E48">
        <w:rPr>
          <w:rFonts w:ascii="Lato" w:eastAsia="Times New Roman" w:hAnsi="Lato" w:cs="Times New Roman"/>
          <w:b/>
          <w:bCs/>
          <w:lang w:eastAsia="pl-PL"/>
        </w:rPr>
        <w:t>„Wieloletniego Programu Współpracy z organizacjami pozarządowymi oraz podmiotami określonymi w art. 3 ust. 3 ustawy z dnia 24 kwietnia 2003 r. o działalności pożytku publicznego i o wolontariacie na lata 2025-2028”.</w:t>
      </w:r>
    </w:p>
    <w:p w14:paraId="74CC61E6" w14:textId="77777777" w:rsidR="002B0381" w:rsidRDefault="002B0381" w:rsidP="00B8799E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</w:p>
    <w:p w14:paraId="3B8B33C7" w14:textId="4000D747" w:rsidR="00614B06" w:rsidRPr="009B2E48" w:rsidRDefault="00D75DA0" w:rsidP="00B8799E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9B2E48">
        <w:rPr>
          <w:rFonts w:ascii="Lato" w:eastAsia="Times New Roman" w:hAnsi="Lato" w:cs="Times New Roman"/>
          <w:b/>
          <w:lang w:eastAsia="pl-PL"/>
        </w:rPr>
        <w:t xml:space="preserve">Ad. </w:t>
      </w:r>
      <w:r w:rsidR="007F537E" w:rsidRPr="009B2E48">
        <w:rPr>
          <w:rFonts w:ascii="Lato" w:eastAsia="Times New Roman" w:hAnsi="Lato" w:cs="Times New Roman"/>
          <w:b/>
          <w:lang w:eastAsia="pl-PL"/>
        </w:rPr>
        <w:t>8</w:t>
      </w:r>
      <w:r w:rsidRPr="009B2E48">
        <w:rPr>
          <w:rFonts w:ascii="Lato" w:eastAsia="Times New Roman" w:hAnsi="Lato" w:cs="Times New Roman"/>
          <w:b/>
          <w:lang w:eastAsia="pl-PL"/>
        </w:rPr>
        <w:t>. Sprawy bieżące, wnioski</w:t>
      </w:r>
    </w:p>
    <w:p w14:paraId="48D53014" w14:textId="604B74B3" w:rsidR="00614B06" w:rsidRPr="009B2E48" w:rsidRDefault="00C655BC" w:rsidP="00614B06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b/>
          <w:lang w:eastAsia="pl-PL"/>
        </w:rPr>
        <w:t>Anna Mirzyńska -</w:t>
      </w:r>
      <w:r w:rsidR="00614B06" w:rsidRPr="009B2E48">
        <w:rPr>
          <w:rFonts w:ascii="Lato" w:eastAsia="Times New Roman" w:hAnsi="Lato" w:cs="Times New Roman"/>
          <w:b/>
          <w:lang w:eastAsia="pl-PL"/>
        </w:rPr>
        <w:t xml:space="preserve"> </w:t>
      </w:r>
      <w:r w:rsidR="00614B06" w:rsidRPr="009B2E48">
        <w:rPr>
          <w:rFonts w:ascii="Lato" w:eastAsia="Times New Roman" w:hAnsi="Lato" w:cs="Times New Roman"/>
          <w:lang w:eastAsia="pl-PL"/>
        </w:rPr>
        <w:t>poinformowała, że zgodnie z ustaleniami członków Rady dotyczącymi wydawania opinii wraz z uzasadnieniem, ostatnia opinia dotycząca Rocznego Programu Współpracy z organizacjami pozarządowymi na rok 2025 nie została dołączona do wniosków z konsultacji społecznych. Powodem tej sytuacji było przekazanie opinii po zakończeniu konsultacji społecznych</w:t>
      </w:r>
      <w:r w:rsidR="005255FF">
        <w:rPr>
          <w:rFonts w:ascii="Lato" w:eastAsia="Times New Roman" w:hAnsi="Lato" w:cs="Times New Roman"/>
          <w:lang w:eastAsia="pl-PL"/>
        </w:rPr>
        <w:t>,</w:t>
      </w:r>
      <w:r w:rsidR="00614B06" w:rsidRPr="009B2E48">
        <w:rPr>
          <w:rFonts w:ascii="Lato" w:eastAsia="Times New Roman" w:hAnsi="Lato" w:cs="Times New Roman"/>
          <w:lang w:eastAsia="pl-PL"/>
        </w:rPr>
        <w:t xml:space="preserve"> dotyczących wspomnianego projektu aktu prawnego. Jednocześnie podkreśliła, że Rada dołożyła starań, aby wspomniana opinia została przekazana Radnym Miasta </w:t>
      </w:r>
      <w:r w:rsidR="00614B06" w:rsidRPr="009B2E48">
        <w:rPr>
          <w:rFonts w:ascii="Lato" w:eastAsia="Times New Roman" w:hAnsi="Lato" w:cs="Times New Roman"/>
          <w:lang w:eastAsia="pl-PL"/>
        </w:rPr>
        <w:lastRenderedPageBreak/>
        <w:t>Krakowa oraz odpowiednim komisjom Rady Miasta Krakowa, ze względu na jej istotny charakter.</w:t>
      </w:r>
    </w:p>
    <w:p w14:paraId="2FD26BDA" w14:textId="77777777" w:rsidR="00614B06" w:rsidRPr="009B2E48" w:rsidRDefault="00614B06" w:rsidP="00614B06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9B2E48">
        <w:rPr>
          <w:rFonts w:ascii="Lato" w:eastAsia="Times New Roman" w:hAnsi="Lato" w:cs="Times New Roman"/>
          <w:b/>
          <w:lang w:eastAsia="pl-PL"/>
        </w:rPr>
        <w:t>Wniosek:</w:t>
      </w:r>
    </w:p>
    <w:p w14:paraId="74F69A88" w14:textId="37C5D656" w:rsidR="007F537E" w:rsidRPr="002B0381" w:rsidRDefault="007D36CB" w:rsidP="00B8799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p</w:t>
      </w:r>
      <w:r w:rsidR="00614B06" w:rsidRPr="009B2E48">
        <w:rPr>
          <w:rFonts w:ascii="Lato" w:eastAsia="Times New Roman" w:hAnsi="Lato" w:cs="Times New Roman"/>
          <w:lang w:eastAsia="pl-PL"/>
        </w:rPr>
        <w:t>odczas posiedzeń Rady konieczne jest formułowanie i przyjmowanie uzasadnień do uchwał w trybie głosowania podczas spotkań, a nie w trybie obiegowym. Pozwoli to na terminowe włączanie opinii i uzasadnień do procedur, takich jak konsultacje społeczne.</w:t>
      </w:r>
    </w:p>
    <w:p w14:paraId="31F1E589" w14:textId="77777777" w:rsidR="002B0381" w:rsidRDefault="002B0381" w:rsidP="00614B06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</w:p>
    <w:p w14:paraId="4FE6DABF" w14:textId="045E550F" w:rsidR="00614B06" w:rsidRPr="009B2E48" w:rsidRDefault="00614B06" w:rsidP="00614B06">
      <w:pPr>
        <w:spacing w:after="0" w:line="276" w:lineRule="auto"/>
        <w:jc w:val="both"/>
        <w:rPr>
          <w:rFonts w:ascii="Lato" w:eastAsia="Times New Roman" w:hAnsi="Lato"/>
          <w:lang w:eastAsia="pl-PL"/>
        </w:rPr>
      </w:pPr>
      <w:r w:rsidRPr="009B2E48">
        <w:rPr>
          <w:rFonts w:ascii="Lato" w:eastAsia="Times New Roman" w:hAnsi="Lato" w:cs="Times New Roman"/>
          <w:b/>
          <w:lang w:eastAsia="pl-PL"/>
        </w:rPr>
        <w:t xml:space="preserve">Aleksandra Zapolska – </w:t>
      </w:r>
      <w:r w:rsidR="008A7407" w:rsidRPr="009B2E48">
        <w:rPr>
          <w:rFonts w:ascii="Lato" w:eastAsia="Times New Roman" w:hAnsi="Lato"/>
          <w:lang w:eastAsia="pl-PL"/>
        </w:rPr>
        <w:t>zwracała</w:t>
      </w:r>
      <w:r w:rsidRPr="009B2E48">
        <w:rPr>
          <w:rFonts w:ascii="Lato" w:eastAsia="Times New Roman" w:hAnsi="Lato"/>
          <w:lang w:eastAsia="pl-PL"/>
        </w:rPr>
        <w:t xml:space="preserve"> się z wnioskiem o wprowadzenie zmian w przekazywaniu informacji finansowych do </w:t>
      </w:r>
      <w:r w:rsidR="008A7407" w:rsidRPr="009B2E48">
        <w:rPr>
          <w:rFonts w:ascii="Lato" w:eastAsia="Times New Roman" w:hAnsi="Lato"/>
          <w:lang w:eastAsia="pl-PL"/>
        </w:rPr>
        <w:t xml:space="preserve">Rocznego Programu Współpracy. </w:t>
      </w:r>
      <w:r w:rsidRPr="009B2E48">
        <w:rPr>
          <w:rFonts w:ascii="Lato" w:eastAsia="Times New Roman" w:hAnsi="Lato"/>
          <w:lang w:eastAsia="pl-PL"/>
        </w:rPr>
        <w:t>Proponuj</w:t>
      </w:r>
      <w:r w:rsidR="008A7407" w:rsidRPr="009B2E48">
        <w:rPr>
          <w:rFonts w:ascii="Lato" w:eastAsia="Times New Roman" w:hAnsi="Lato"/>
          <w:lang w:eastAsia="pl-PL"/>
        </w:rPr>
        <w:t>ąc</w:t>
      </w:r>
      <w:r w:rsidRPr="009B2E48">
        <w:rPr>
          <w:rFonts w:ascii="Lato" w:eastAsia="Times New Roman" w:hAnsi="Lato"/>
          <w:lang w:eastAsia="pl-PL"/>
        </w:rPr>
        <w:t>, aby członkowie Rady otrzymywali załącznik finansowy do RPW, w którym środki finansowe będą przedstawione w podziale na:</w:t>
      </w:r>
    </w:p>
    <w:p w14:paraId="6662B4BD" w14:textId="4646C345" w:rsidR="00614B06" w:rsidRPr="009B2E48" w:rsidRDefault="007D36CB" w:rsidP="00614B06">
      <w:pPr>
        <w:numPr>
          <w:ilvl w:val="0"/>
          <w:numId w:val="44"/>
        </w:numPr>
        <w:tabs>
          <w:tab w:val="num" w:pos="720"/>
        </w:tabs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bCs/>
          <w:lang w:eastAsia="pl-PL"/>
        </w:rPr>
        <w:t>z</w:t>
      </w:r>
      <w:r w:rsidR="00614B06" w:rsidRPr="009B2E48">
        <w:rPr>
          <w:rFonts w:ascii="Lato" w:eastAsia="Times New Roman" w:hAnsi="Lato" w:cs="Times New Roman"/>
          <w:bCs/>
          <w:lang w:eastAsia="pl-PL"/>
        </w:rPr>
        <w:t>adania obligatoryjne</w:t>
      </w:r>
      <w:r w:rsidR="00614B06" w:rsidRPr="009B2E48">
        <w:rPr>
          <w:rFonts w:ascii="Lato" w:eastAsia="Times New Roman" w:hAnsi="Lato" w:cs="Times New Roman"/>
          <w:lang w:eastAsia="pl-PL"/>
        </w:rPr>
        <w:t xml:space="preserve"> – zawierające wydatki, które są niezbędne do realizacji priorytetowych celów RPW.</w:t>
      </w:r>
    </w:p>
    <w:p w14:paraId="73BCB151" w14:textId="4C8CDD97" w:rsidR="00614B06" w:rsidRPr="009B2E48" w:rsidRDefault="007D36CB" w:rsidP="00614B06">
      <w:pPr>
        <w:numPr>
          <w:ilvl w:val="0"/>
          <w:numId w:val="44"/>
        </w:numPr>
        <w:tabs>
          <w:tab w:val="num" w:pos="720"/>
        </w:tabs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bCs/>
          <w:lang w:eastAsia="pl-PL"/>
        </w:rPr>
        <w:t>z</w:t>
      </w:r>
      <w:r w:rsidR="00614B06" w:rsidRPr="009B2E48">
        <w:rPr>
          <w:rFonts w:ascii="Lato" w:eastAsia="Times New Roman" w:hAnsi="Lato" w:cs="Times New Roman"/>
          <w:bCs/>
          <w:lang w:eastAsia="pl-PL"/>
        </w:rPr>
        <w:t>adania fakultatywne</w:t>
      </w:r>
      <w:r w:rsidR="00614B06" w:rsidRPr="009B2E48">
        <w:rPr>
          <w:rFonts w:ascii="Lato" w:eastAsia="Times New Roman" w:hAnsi="Lato" w:cs="Times New Roman"/>
          <w:lang w:eastAsia="pl-PL"/>
        </w:rPr>
        <w:t xml:space="preserve"> – obejmujące środki przewidziane na działania dodatkowe, które mogą być realizowane w zależności od dostępności funduszy.</w:t>
      </w:r>
    </w:p>
    <w:p w14:paraId="28EB5787" w14:textId="4BB648FC" w:rsidR="00614B06" w:rsidRPr="009B2E48" w:rsidRDefault="00614B06" w:rsidP="00614B06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lang w:eastAsia="pl-PL"/>
        </w:rPr>
        <w:t>Taki podział pozwoli na większą przejrzystość finansową, ułatwi analizę i ocenę priorytetów, a także wspomoże podejmowanie świadomych decyzji przez członków Rady.</w:t>
      </w:r>
    </w:p>
    <w:p w14:paraId="2B1AD665" w14:textId="77777777" w:rsidR="008A7407" w:rsidRPr="009B2E48" w:rsidRDefault="008A7407" w:rsidP="00614B06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</w:p>
    <w:p w14:paraId="63C828D0" w14:textId="2D70C5E6" w:rsidR="003077F8" w:rsidRPr="009B2E48" w:rsidRDefault="008A7407" w:rsidP="00B8799E">
      <w:pPr>
        <w:spacing w:after="0" w:line="276" w:lineRule="auto"/>
        <w:jc w:val="both"/>
        <w:rPr>
          <w:rFonts w:ascii="Lato" w:eastAsia="Times New Roman" w:hAnsi="Lato" w:cs="Times New Roman"/>
          <w:lang w:eastAsia="pl-PL"/>
        </w:rPr>
      </w:pPr>
      <w:r w:rsidRPr="009B2E48">
        <w:rPr>
          <w:rFonts w:ascii="Lato" w:eastAsia="Times New Roman" w:hAnsi="Lato" w:cs="Times New Roman"/>
          <w:b/>
          <w:lang w:eastAsia="pl-PL"/>
        </w:rPr>
        <w:t xml:space="preserve">Bożena Kiszka – </w:t>
      </w:r>
      <w:r w:rsidRPr="009B2E48">
        <w:rPr>
          <w:rFonts w:ascii="Lato" w:eastAsia="Times New Roman" w:hAnsi="Lato" w:cs="Times New Roman"/>
          <w:lang w:eastAsia="pl-PL"/>
        </w:rPr>
        <w:t>przypomniała</w:t>
      </w:r>
      <w:r w:rsidR="005255FF">
        <w:rPr>
          <w:rFonts w:ascii="Lato" w:eastAsia="Times New Roman" w:hAnsi="Lato" w:cs="Times New Roman"/>
          <w:lang w:eastAsia="pl-PL"/>
        </w:rPr>
        <w:t xml:space="preserve"> o</w:t>
      </w:r>
      <w:r w:rsidRPr="009B2E48">
        <w:rPr>
          <w:rFonts w:ascii="Lato" w:eastAsia="Times New Roman" w:hAnsi="Lato" w:cs="Times New Roman"/>
          <w:lang w:eastAsia="pl-PL"/>
        </w:rPr>
        <w:t xml:space="preserve"> termin</w:t>
      </w:r>
      <w:r w:rsidR="005255FF">
        <w:rPr>
          <w:rFonts w:ascii="Lato" w:eastAsia="Times New Roman" w:hAnsi="Lato" w:cs="Times New Roman"/>
          <w:lang w:eastAsia="pl-PL"/>
        </w:rPr>
        <w:t>ie</w:t>
      </w:r>
      <w:r w:rsidRPr="009B2E48">
        <w:rPr>
          <w:rFonts w:ascii="Lato" w:eastAsia="Times New Roman" w:hAnsi="Lato" w:cs="Times New Roman"/>
          <w:lang w:eastAsia="pl-PL"/>
        </w:rPr>
        <w:t xml:space="preserve"> kolejnego posiedzenia </w:t>
      </w:r>
      <w:r w:rsidR="005255FF">
        <w:rPr>
          <w:rFonts w:ascii="Lato" w:eastAsia="Times New Roman" w:hAnsi="Lato" w:cs="Times New Roman"/>
          <w:lang w:eastAsia="pl-PL"/>
        </w:rPr>
        <w:t xml:space="preserve">wyznaczonego na </w:t>
      </w:r>
      <w:r w:rsidRPr="009B2E48">
        <w:rPr>
          <w:rFonts w:ascii="Lato" w:eastAsia="Times New Roman" w:hAnsi="Lato" w:cs="Times New Roman"/>
          <w:lang w:eastAsia="pl-PL"/>
        </w:rPr>
        <w:t>9</w:t>
      </w:r>
      <w:r w:rsidR="00316DDE" w:rsidRPr="009B2E48">
        <w:rPr>
          <w:rFonts w:ascii="Lato" w:eastAsia="Times New Roman" w:hAnsi="Lato" w:cs="Times New Roman"/>
          <w:lang w:eastAsia="pl-PL"/>
        </w:rPr>
        <w:t xml:space="preserve"> </w:t>
      </w:r>
      <w:r w:rsidRPr="009B2E48">
        <w:rPr>
          <w:rFonts w:ascii="Lato" w:eastAsia="Times New Roman" w:hAnsi="Lato" w:cs="Times New Roman"/>
          <w:lang w:eastAsia="pl-PL"/>
        </w:rPr>
        <w:t>grudnia 2024 roku</w:t>
      </w:r>
      <w:r w:rsidR="005255FF">
        <w:rPr>
          <w:rFonts w:ascii="Lato" w:eastAsia="Times New Roman" w:hAnsi="Lato" w:cs="Times New Roman"/>
          <w:lang w:eastAsia="pl-PL"/>
        </w:rPr>
        <w:t>, w godzinach</w:t>
      </w:r>
      <w:r w:rsidRPr="009B2E48">
        <w:rPr>
          <w:rFonts w:ascii="Lato" w:eastAsia="Times New Roman" w:hAnsi="Lato" w:cs="Times New Roman"/>
          <w:lang w:eastAsia="pl-PL"/>
        </w:rPr>
        <w:t xml:space="preserve"> 15</w:t>
      </w:r>
      <w:r w:rsidR="00316DDE" w:rsidRPr="009B2E48">
        <w:rPr>
          <w:rFonts w:ascii="Lato" w:eastAsia="Times New Roman" w:hAnsi="Lato" w:cs="Times New Roman"/>
          <w:lang w:eastAsia="pl-PL"/>
        </w:rPr>
        <w:t>:</w:t>
      </w:r>
      <w:r w:rsidRPr="009B2E48">
        <w:rPr>
          <w:rFonts w:ascii="Lato" w:eastAsia="Times New Roman" w:hAnsi="Lato" w:cs="Times New Roman"/>
          <w:lang w:eastAsia="pl-PL"/>
        </w:rPr>
        <w:t>00 – 17</w:t>
      </w:r>
      <w:r w:rsidR="00316DDE" w:rsidRPr="009B2E48">
        <w:rPr>
          <w:rFonts w:ascii="Lato" w:eastAsia="Times New Roman" w:hAnsi="Lato" w:cs="Times New Roman"/>
          <w:lang w:eastAsia="pl-PL"/>
        </w:rPr>
        <w:t>:</w:t>
      </w:r>
      <w:r w:rsidRPr="009B2E48">
        <w:rPr>
          <w:rFonts w:ascii="Lato" w:eastAsia="Times New Roman" w:hAnsi="Lato" w:cs="Times New Roman"/>
          <w:lang w:eastAsia="pl-PL"/>
        </w:rPr>
        <w:t xml:space="preserve">00. </w:t>
      </w:r>
    </w:p>
    <w:bookmarkEnd w:id="13"/>
    <w:p w14:paraId="61418C25" w14:textId="77777777" w:rsidR="00C06A96" w:rsidRPr="009B2E48" w:rsidRDefault="00C06A96" w:rsidP="00B8799E">
      <w:pPr>
        <w:spacing w:after="0" w:line="276" w:lineRule="auto"/>
        <w:jc w:val="both"/>
        <w:rPr>
          <w:rFonts w:ascii="Lato" w:hAnsi="Lato"/>
          <w:b/>
        </w:rPr>
      </w:pPr>
    </w:p>
    <w:p w14:paraId="3B38FB94" w14:textId="7706F75B" w:rsidR="0041096F" w:rsidRPr="009B2E48" w:rsidRDefault="0041096F" w:rsidP="00B8799E">
      <w:pPr>
        <w:spacing w:after="0" w:line="276" w:lineRule="auto"/>
        <w:jc w:val="both"/>
        <w:rPr>
          <w:rFonts w:ascii="Lato" w:eastAsia="Times New Roman" w:hAnsi="Lato" w:cs="Times New Roman"/>
          <w:b/>
          <w:lang w:eastAsia="pl-PL"/>
        </w:rPr>
      </w:pPr>
      <w:r w:rsidRPr="009B2E48">
        <w:rPr>
          <w:rFonts w:ascii="Lato" w:hAnsi="Lato"/>
          <w:b/>
        </w:rPr>
        <w:t xml:space="preserve">Ad. </w:t>
      </w:r>
      <w:r w:rsidR="00607563" w:rsidRPr="009B2E48">
        <w:rPr>
          <w:rFonts w:ascii="Lato" w:hAnsi="Lato"/>
          <w:b/>
        </w:rPr>
        <w:t>10.</w:t>
      </w:r>
      <w:r w:rsidRPr="009B2E48">
        <w:rPr>
          <w:rFonts w:ascii="Lato" w:hAnsi="Lato"/>
          <w:b/>
        </w:rPr>
        <w:t xml:space="preserve"> Zamknięcie obrad.</w:t>
      </w:r>
    </w:p>
    <w:p w14:paraId="14182320" w14:textId="77777777" w:rsidR="00DC6AB2" w:rsidRPr="009B2E48" w:rsidRDefault="00DC6AB2" w:rsidP="00B8799E">
      <w:pPr>
        <w:spacing w:after="0" w:line="276" w:lineRule="auto"/>
        <w:jc w:val="both"/>
        <w:rPr>
          <w:rFonts w:ascii="Lato" w:hAnsi="Lato"/>
          <w:b/>
        </w:rPr>
      </w:pPr>
    </w:p>
    <w:p w14:paraId="7D084B9A" w14:textId="4D7F6077" w:rsidR="0041096F" w:rsidRPr="009B2E48" w:rsidRDefault="0041096F" w:rsidP="00B8799E">
      <w:pPr>
        <w:spacing w:after="0" w:line="276" w:lineRule="auto"/>
        <w:jc w:val="both"/>
        <w:rPr>
          <w:rFonts w:ascii="Lato" w:hAnsi="Lato"/>
          <w:b/>
        </w:rPr>
      </w:pPr>
      <w:r w:rsidRPr="009B2E48">
        <w:rPr>
          <w:rFonts w:ascii="Lato" w:hAnsi="Lato"/>
          <w:b/>
        </w:rPr>
        <w:t>Współprzewodnicząc</w:t>
      </w:r>
      <w:r w:rsidR="003303CC" w:rsidRPr="009B2E48">
        <w:rPr>
          <w:rFonts w:ascii="Lato" w:hAnsi="Lato"/>
          <w:b/>
        </w:rPr>
        <w:t>a</w:t>
      </w:r>
      <w:r w:rsidRPr="009B2E48">
        <w:rPr>
          <w:rFonts w:ascii="Lato" w:hAnsi="Lato"/>
          <w:b/>
        </w:rPr>
        <w:t xml:space="preserve"> Rady </w:t>
      </w:r>
    </w:p>
    <w:p w14:paraId="118EEFFC" w14:textId="1685BFCB" w:rsidR="0041096F" w:rsidRPr="009B2E48" w:rsidRDefault="003303CC" w:rsidP="00B8799E">
      <w:pPr>
        <w:spacing w:line="276" w:lineRule="auto"/>
        <w:jc w:val="both"/>
        <w:rPr>
          <w:rFonts w:ascii="Lato" w:hAnsi="Lato"/>
          <w:b/>
        </w:rPr>
      </w:pPr>
      <w:r w:rsidRPr="009B2E48">
        <w:rPr>
          <w:rFonts w:ascii="Lato" w:hAnsi="Lato"/>
          <w:b/>
        </w:rPr>
        <w:t>Anna Mirzyńska</w:t>
      </w:r>
    </w:p>
    <w:p w14:paraId="2B0C2AC4" w14:textId="77777777" w:rsidR="00DE1ECE" w:rsidRPr="009B2E48" w:rsidRDefault="00DE1ECE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5B338920" w14:textId="77777777" w:rsidR="00DE1ECE" w:rsidRPr="009B2E48" w:rsidRDefault="00DE1ECE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35BA0228" w14:textId="7B4F8932" w:rsidR="00B8799E" w:rsidRDefault="00B8799E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354F2B2A" w14:textId="3937C898" w:rsidR="002B0381" w:rsidRDefault="002B0381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2C173CFF" w14:textId="128BCAF2" w:rsidR="002B0381" w:rsidRDefault="002B0381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17F56442" w14:textId="3C13F040" w:rsidR="002B0381" w:rsidRDefault="002B0381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63F48A89" w14:textId="7E70F54F" w:rsidR="002B0381" w:rsidRDefault="002B0381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4E7FD474" w14:textId="2ED0DA0C" w:rsidR="00867F25" w:rsidRDefault="00867F25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1D49D6ED" w14:textId="77777777" w:rsidR="00867F25" w:rsidRDefault="00867F25" w:rsidP="00B8799E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4324A289" w14:textId="0FA298E8" w:rsidR="0041096F" w:rsidRPr="00867F25" w:rsidRDefault="0041096F" w:rsidP="00B8799E">
      <w:pPr>
        <w:spacing w:after="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 xml:space="preserve">Protokół sporządziła: </w:t>
      </w:r>
    </w:p>
    <w:p w14:paraId="6F7C3B15" w14:textId="77777777" w:rsidR="0041096F" w:rsidRPr="00867F25" w:rsidRDefault="0041096F" w:rsidP="00B8799E">
      <w:pPr>
        <w:spacing w:after="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>Bożena Kiszka</w:t>
      </w:r>
    </w:p>
    <w:p w14:paraId="0BF38241" w14:textId="13C13E32" w:rsidR="0041096F" w:rsidRPr="00867F25" w:rsidRDefault="0041096F" w:rsidP="00B8799E">
      <w:pPr>
        <w:spacing w:after="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>Wydział Polityki Społecznej</w:t>
      </w:r>
      <w:r w:rsidR="008A7407" w:rsidRPr="00867F25">
        <w:rPr>
          <w:rFonts w:ascii="Lato" w:eastAsia="Calibri" w:hAnsi="Lato" w:cs="Times New Roman"/>
          <w:sz w:val="20"/>
          <w:szCs w:val="20"/>
        </w:rPr>
        <w:t>, Równości</w:t>
      </w:r>
      <w:r w:rsidRPr="00867F25">
        <w:rPr>
          <w:rFonts w:ascii="Lato" w:eastAsia="Calibri" w:hAnsi="Lato" w:cs="Times New Roman"/>
          <w:sz w:val="20"/>
          <w:szCs w:val="20"/>
        </w:rPr>
        <w:t xml:space="preserve"> i Zdrowia UMK</w:t>
      </w:r>
    </w:p>
    <w:p w14:paraId="17D8A134" w14:textId="77777777" w:rsidR="0041096F" w:rsidRPr="00867F25" w:rsidRDefault="0041096F" w:rsidP="00B8799E">
      <w:pPr>
        <w:spacing w:after="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>Załączniki:</w:t>
      </w:r>
    </w:p>
    <w:p w14:paraId="3FFFF94B" w14:textId="4031EE92" w:rsidR="006131FC" w:rsidRPr="00867F25" w:rsidRDefault="00207722" w:rsidP="00F3756D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>l</w:t>
      </w:r>
      <w:r w:rsidR="0041096F" w:rsidRPr="00867F25">
        <w:rPr>
          <w:rFonts w:ascii="Lato" w:eastAsia="Calibri" w:hAnsi="Lato" w:cs="Times New Roman"/>
          <w:sz w:val="20"/>
          <w:szCs w:val="20"/>
        </w:rPr>
        <w:t>ista obecności członków KRDPP</w:t>
      </w:r>
      <w:r w:rsidR="00D10AF6" w:rsidRPr="00867F25">
        <w:rPr>
          <w:rFonts w:ascii="Lato" w:eastAsia="Calibri" w:hAnsi="Lato" w:cs="Times New Roman"/>
          <w:sz w:val="20"/>
          <w:szCs w:val="20"/>
        </w:rPr>
        <w:t xml:space="preserve"> </w:t>
      </w:r>
      <w:r w:rsidRPr="00867F25">
        <w:rPr>
          <w:rFonts w:ascii="Lato" w:eastAsia="Calibri" w:hAnsi="Lato" w:cs="Times New Roman"/>
          <w:sz w:val="20"/>
          <w:szCs w:val="20"/>
        </w:rPr>
        <w:t xml:space="preserve">i </w:t>
      </w:r>
      <w:r w:rsidR="007A61EC" w:rsidRPr="00867F25">
        <w:rPr>
          <w:rFonts w:ascii="Lato" w:eastAsia="Calibri" w:hAnsi="Lato" w:cs="Times New Roman"/>
          <w:sz w:val="20"/>
          <w:szCs w:val="20"/>
        </w:rPr>
        <w:t>zaproszo</w:t>
      </w:r>
      <w:r w:rsidR="00240820" w:rsidRPr="00867F25">
        <w:rPr>
          <w:rFonts w:ascii="Lato" w:eastAsia="Calibri" w:hAnsi="Lato" w:cs="Times New Roman"/>
          <w:sz w:val="20"/>
          <w:szCs w:val="20"/>
        </w:rPr>
        <w:t>nych</w:t>
      </w:r>
      <w:r w:rsidRPr="00867F25">
        <w:rPr>
          <w:rFonts w:ascii="Lato" w:eastAsia="Calibri" w:hAnsi="Lato" w:cs="Times New Roman"/>
          <w:sz w:val="20"/>
          <w:szCs w:val="20"/>
        </w:rPr>
        <w:t xml:space="preserve"> gości,</w:t>
      </w:r>
    </w:p>
    <w:p w14:paraId="5DCBED34" w14:textId="4C931DDA" w:rsidR="005A791F" w:rsidRPr="00867F25" w:rsidRDefault="005A791F" w:rsidP="00B8799E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>uchwała nr 1</w:t>
      </w:r>
      <w:r w:rsidR="00316DDE" w:rsidRPr="00867F25">
        <w:rPr>
          <w:rFonts w:ascii="Lato" w:eastAsia="Calibri" w:hAnsi="Lato" w:cs="Times New Roman"/>
          <w:sz w:val="20"/>
          <w:szCs w:val="20"/>
        </w:rPr>
        <w:t>4</w:t>
      </w:r>
      <w:r w:rsidRPr="00867F25">
        <w:rPr>
          <w:rFonts w:ascii="Lato" w:eastAsia="Calibri" w:hAnsi="Lato" w:cs="Times New Roman"/>
          <w:sz w:val="20"/>
          <w:szCs w:val="20"/>
        </w:rPr>
        <w:t>/2024/V KRDPP/</w:t>
      </w:r>
      <w:r w:rsidR="00316DDE" w:rsidRPr="00867F25">
        <w:rPr>
          <w:rFonts w:ascii="Lato" w:eastAsia="Calibri" w:hAnsi="Lato" w:cs="Times New Roman"/>
          <w:sz w:val="20"/>
          <w:szCs w:val="20"/>
        </w:rPr>
        <w:t>42</w:t>
      </w:r>
    </w:p>
    <w:p w14:paraId="394B6CC7" w14:textId="2CFBFFEA" w:rsidR="00316DDE" w:rsidRPr="00867F25" w:rsidRDefault="002E3AFE" w:rsidP="00316DDE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bookmarkStart w:id="15" w:name="_Hlk169610304"/>
      <w:r w:rsidRPr="00867F25">
        <w:rPr>
          <w:rFonts w:ascii="Lato" w:eastAsia="Calibri" w:hAnsi="Lato" w:cs="Times New Roman"/>
          <w:sz w:val="20"/>
          <w:szCs w:val="20"/>
        </w:rPr>
        <w:t>uchwała nr</w:t>
      </w:r>
      <w:bookmarkEnd w:id="15"/>
      <w:r w:rsidR="00DE1ECE" w:rsidRPr="00867F25">
        <w:rPr>
          <w:rFonts w:ascii="Lato" w:eastAsia="Calibri" w:hAnsi="Lato" w:cs="Times New Roman"/>
          <w:sz w:val="20"/>
          <w:szCs w:val="20"/>
        </w:rPr>
        <w:t xml:space="preserve"> 1</w:t>
      </w:r>
      <w:r w:rsidR="00316DDE" w:rsidRPr="00867F25">
        <w:rPr>
          <w:rFonts w:ascii="Lato" w:eastAsia="Calibri" w:hAnsi="Lato" w:cs="Times New Roman"/>
          <w:sz w:val="20"/>
          <w:szCs w:val="20"/>
        </w:rPr>
        <w:t>5</w:t>
      </w:r>
      <w:r w:rsidR="00561FAE" w:rsidRPr="00867F25">
        <w:rPr>
          <w:rFonts w:ascii="Lato" w:eastAsia="Calibri" w:hAnsi="Lato" w:cs="Times New Roman"/>
          <w:bCs/>
          <w:sz w:val="20"/>
          <w:szCs w:val="20"/>
        </w:rPr>
        <w:t>/2024/V KRDPP</w:t>
      </w:r>
      <w:r w:rsidR="00DE1ECE" w:rsidRPr="00867F25">
        <w:rPr>
          <w:rFonts w:ascii="Lato" w:eastAsia="Calibri" w:hAnsi="Lato" w:cs="Times New Roman"/>
          <w:bCs/>
          <w:sz w:val="20"/>
          <w:szCs w:val="20"/>
        </w:rPr>
        <w:t>/</w:t>
      </w:r>
      <w:r w:rsidR="005A791F" w:rsidRPr="00867F25">
        <w:rPr>
          <w:rFonts w:ascii="Lato" w:eastAsia="Calibri" w:hAnsi="Lato" w:cs="Times New Roman"/>
          <w:bCs/>
          <w:sz w:val="20"/>
          <w:szCs w:val="20"/>
        </w:rPr>
        <w:t>4</w:t>
      </w:r>
      <w:r w:rsidR="00316DDE" w:rsidRPr="00867F25">
        <w:rPr>
          <w:rFonts w:ascii="Lato" w:eastAsia="Calibri" w:hAnsi="Lato" w:cs="Times New Roman"/>
          <w:bCs/>
          <w:sz w:val="20"/>
          <w:szCs w:val="20"/>
        </w:rPr>
        <w:t>3</w:t>
      </w:r>
    </w:p>
    <w:p w14:paraId="141B8B0A" w14:textId="168C1867" w:rsidR="00316DDE" w:rsidRPr="00867F25" w:rsidRDefault="00316DDE" w:rsidP="00316DDE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867F25">
        <w:rPr>
          <w:rFonts w:ascii="Lato" w:eastAsia="Calibri" w:hAnsi="Lato" w:cs="Times New Roman"/>
          <w:sz w:val="20"/>
          <w:szCs w:val="20"/>
        </w:rPr>
        <w:t>uchwała nr 16/2024/V KRDPP/44</w:t>
      </w:r>
    </w:p>
    <w:sectPr w:rsidR="00316DDE" w:rsidRPr="00867F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4EA2" w14:textId="77777777" w:rsidR="00EC2D2D" w:rsidRDefault="00EC2D2D" w:rsidP="007A2502">
      <w:pPr>
        <w:spacing w:after="0" w:line="240" w:lineRule="auto"/>
      </w:pPr>
      <w:r>
        <w:separator/>
      </w:r>
    </w:p>
  </w:endnote>
  <w:endnote w:type="continuationSeparator" w:id="0">
    <w:p w14:paraId="527412BD" w14:textId="77777777" w:rsidR="00EC2D2D" w:rsidRDefault="00EC2D2D" w:rsidP="007A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424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B6A2C2" w14:textId="6DD8A584" w:rsidR="004769CD" w:rsidRDefault="004769C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07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07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8E96F7" w14:textId="77777777" w:rsidR="004769CD" w:rsidRDefault="00476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49B3" w14:textId="77777777" w:rsidR="00EC2D2D" w:rsidRDefault="00EC2D2D" w:rsidP="007A2502">
      <w:pPr>
        <w:spacing w:after="0" w:line="240" w:lineRule="auto"/>
      </w:pPr>
      <w:r>
        <w:separator/>
      </w:r>
    </w:p>
  </w:footnote>
  <w:footnote w:type="continuationSeparator" w:id="0">
    <w:p w14:paraId="72BBF2E5" w14:textId="77777777" w:rsidR="00EC2D2D" w:rsidRDefault="00EC2D2D" w:rsidP="007A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1A84" w14:textId="382DF28D" w:rsidR="004769CD" w:rsidRPr="007A2502" w:rsidRDefault="004769CD" w:rsidP="007A2502">
    <w:pPr>
      <w:spacing w:line="256" w:lineRule="auto"/>
      <w:jc w:val="both"/>
      <w:rPr>
        <w:rFonts w:ascii="Lato" w:hAnsi="Lato"/>
      </w:rPr>
    </w:pPr>
    <w:r w:rsidRPr="007A2502">
      <w:rPr>
        <w:rFonts w:ascii="Lato" w:hAnsi="Lato"/>
      </w:rPr>
      <w:t>SZ-05.521.5.</w:t>
    </w:r>
    <w:r w:rsidR="001B748A">
      <w:rPr>
        <w:rFonts w:ascii="Lato" w:hAnsi="Lato"/>
      </w:rPr>
      <w:t>21</w:t>
    </w:r>
    <w:r w:rsidRPr="007A2502">
      <w:rPr>
        <w:rFonts w:ascii="Lato" w:hAnsi="Lato"/>
      </w:rPr>
      <w:t>.202</w:t>
    </w:r>
    <w:r w:rsidR="002C6B4F">
      <w:rPr>
        <w:rFonts w:ascii="Lato" w:hAnsi="Lato"/>
      </w:rPr>
      <w:t>4</w:t>
    </w:r>
    <w:r w:rsidRPr="007A2502">
      <w:rPr>
        <w:rFonts w:ascii="Lato" w:hAnsi="Lato"/>
      </w:rPr>
      <w:t>/V KRDPP/</w:t>
    </w:r>
    <w:r w:rsidR="001B748A">
      <w:rPr>
        <w:rFonts w:ascii="Lato" w:hAnsi="Lato"/>
      </w:rPr>
      <w:t>9</w:t>
    </w:r>
    <w:r>
      <w:rPr>
        <w:rFonts w:ascii="Lato" w:hAnsi="Lato"/>
      </w:rPr>
      <w:t xml:space="preserve">       </w:t>
    </w:r>
    <w:r>
      <w:rPr>
        <w:rFonts w:ascii="Lato" w:hAnsi="Lato"/>
      </w:rPr>
      <w:tab/>
    </w:r>
    <w:r>
      <w:rPr>
        <w:rFonts w:ascii="Lato" w:hAnsi="Lato"/>
      </w:rPr>
      <w:tab/>
    </w:r>
    <w:r>
      <w:rPr>
        <w:rFonts w:ascii="Lato" w:hAnsi="Lato"/>
      </w:rPr>
      <w:tab/>
    </w:r>
    <w:r>
      <w:rPr>
        <w:rFonts w:ascii="Lato" w:hAnsi="Lato"/>
      </w:rPr>
      <w:tab/>
    </w:r>
    <w:r>
      <w:rPr>
        <w:rFonts w:ascii="Lato" w:hAnsi="Lato"/>
        <w:noProof/>
        <w:lang w:eastAsia="pl-PL"/>
      </w:rPr>
      <w:drawing>
        <wp:inline distT="0" distB="0" distL="0" distR="0" wp14:anchorId="50436308" wp14:editId="443B1C9F">
          <wp:extent cx="137160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2C21"/>
    <w:multiLevelType w:val="hybridMultilevel"/>
    <w:tmpl w:val="4BF2F53E"/>
    <w:lvl w:ilvl="0" w:tplc="123A824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87773"/>
    <w:multiLevelType w:val="multilevel"/>
    <w:tmpl w:val="8F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C42D2"/>
    <w:multiLevelType w:val="multilevel"/>
    <w:tmpl w:val="6F5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A702C"/>
    <w:multiLevelType w:val="multilevel"/>
    <w:tmpl w:val="5436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93B48"/>
    <w:multiLevelType w:val="hybridMultilevel"/>
    <w:tmpl w:val="E564A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7C54"/>
    <w:multiLevelType w:val="hybridMultilevel"/>
    <w:tmpl w:val="F02421A6"/>
    <w:lvl w:ilvl="0" w:tplc="6006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A4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C0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0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B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C2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C4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D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A4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92014"/>
    <w:multiLevelType w:val="multilevel"/>
    <w:tmpl w:val="92F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4203"/>
    <w:multiLevelType w:val="hybridMultilevel"/>
    <w:tmpl w:val="3AC86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9069D"/>
    <w:multiLevelType w:val="hybridMultilevel"/>
    <w:tmpl w:val="D32E28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9412E"/>
    <w:multiLevelType w:val="hybridMultilevel"/>
    <w:tmpl w:val="16F28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E5779"/>
    <w:multiLevelType w:val="multilevel"/>
    <w:tmpl w:val="E9E24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614ABA"/>
    <w:multiLevelType w:val="hybridMultilevel"/>
    <w:tmpl w:val="0C4C0B4C"/>
    <w:lvl w:ilvl="0" w:tplc="BAEC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C6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C3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7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CB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E1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E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A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87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C73768"/>
    <w:multiLevelType w:val="hybridMultilevel"/>
    <w:tmpl w:val="84400B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086F3B"/>
    <w:multiLevelType w:val="multilevel"/>
    <w:tmpl w:val="0A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D6932"/>
    <w:multiLevelType w:val="hybridMultilevel"/>
    <w:tmpl w:val="FEEC4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86A90"/>
    <w:multiLevelType w:val="hybridMultilevel"/>
    <w:tmpl w:val="D23601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C502FE"/>
    <w:multiLevelType w:val="hybridMultilevel"/>
    <w:tmpl w:val="CF84A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254D5C"/>
    <w:multiLevelType w:val="hybridMultilevel"/>
    <w:tmpl w:val="08588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421E4A"/>
    <w:multiLevelType w:val="hybridMultilevel"/>
    <w:tmpl w:val="7FE4B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6F689B"/>
    <w:multiLevelType w:val="multilevel"/>
    <w:tmpl w:val="B678B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C1B40"/>
    <w:multiLevelType w:val="multilevel"/>
    <w:tmpl w:val="2FC27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E35484"/>
    <w:multiLevelType w:val="multilevel"/>
    <w:tmpl w:val="F6220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Theme="minorHAnsi" w:hAnsi="Lato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45DEF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C6D64"/>
    <w:multiLevelType w:val="hybridMultilevel"/>
    <w:tmpl w:val="A770D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078AD"/>
    <w:multiLevelType w:val="hybridMultilevel"/>
    <w:tmpl w:val="BD82D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745C16"/>
    <w:multiLevelType w:val="hybridMultilevel"/>
    <w:tmpl w:val="F2BE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D0A8B"/>
    <w:multiLevelType w:val="multilevel"/>
    <w:tmpl w:val="29B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C7B03"/>
    <w:multiLevelType w:val="multilevel"/>
    <w:tmpl w:val="F6220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Theme="minorHAnsi" w:hAnsi="Lato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26DC6"/>
    <w:multiLevelType w:val="multilevel"/>
    <w:tmpl w:val="4CE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B96A38"/>
    <w:multiLevelType w:val="multilevel"/>
    <w:tmpl w:val="597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40B46"/>
    <w:multiLevelType w:val="hybridMultilevel"/>
    <w:tmpl w:val="7D26BA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A45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2C005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A053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8EB1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E9C22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5C4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3ED5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6EA43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60D5F50"/>
    <w:multiLevelType w:val="multilevel"/>
    <w:tmpl w:val="B0D8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6562F10"/>
    <w:multiLevelType w:val="hybridMultilevel"/>
    <w:tmpl w:val="CF9AD90C"/>
    <w:lvl w:ilvl="0" w:tplc="4A24A25A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51665C"/>
    <w:multiLevelType w:val="multilevel"/>
    <w:tmpl w:val="42D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2581B"/>
    <w:multiLevelType w:val="multilevel"/>
    <w:tmpl w:val="AB60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4C4006"/>
    <w:multiLevelType w:val="multilevel"/>
    <w:tmpl w:val="BAB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F32E7"/>
    <w:multiLevelType w:val="hybridMultilevel"/>
    <w:tmpl w:val="4536A4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B56D98"/>
    <w:multiLevelType w:val="multilevel"/>
    <w:tmpl w:val="25C439C0"/>
    <w:lvl w:ilvl="0">
      <w:start w:val="1"/>
      <w:numFmt w:val="none"/>
      <w:lvlText w:val="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27125E7"/>
    <w:multiLevelType w:val="hybridMultilevel"/>
    <w:tmpl w:val="B6381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940B2F"/>
    <w:multiLevelType w:val="multilevel"/>
    <w:tmpl w:val="13C6E5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9120F1"/>
    <w:multiLevelType w:val="hybridMultilevel"/>
    <w:tmpl w:val="1284A1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B5A26"/>
    <w:multiLevelType w:val="hybridMultilevel"/>
    <w:tmpl w:val="673A7DC8"/>
    <w:lvl w:ilvl="0" w:tplc="FE7A3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A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4A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6B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4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C7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2E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04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1"/>
  </w:num>
  <w:num w:numId="5">
    <w:abstractNumId w:val="22"/>
  </w:num>
  <w:num w:numId="6">
    <w:abstractNumId w:val="13"/>
  </w:num>
  <w:num w:numId="7">
    <w:abstractNumId w:val="3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16"/>
  </w:num>
  <w:num w:numId="14">
    <w:abstractNumId w:val="33"/>
  </w:num>
  <w:num w:numId="15">
    <w:abstractNumId w:val="1"/>
  </w:num>
  <w:num w:numId="16">
    <w:abstractNumId w:val="40"/>
  </w:num>
  <w:num w:numId="17">
    <w:abstractNumId w:val="28"/>
  </w:num>
  <w:num w:numId="18">
    <w:abstractNumId w:val="41"/>
  </w:num>
  <w:num w:numId="19">
    <w:abstractNumId w:val="36"/>
  </w:num>
  <w:num w:numId="20">
    <w:abstractNumId w:val="4"/>
  </w:num>
  <w:num w:numId="21">
    <w:abstractNumId w:val="21"/>
  </w:num>
  <w:num w:numId="22">
    <w:abstractNumId w:val="12"/>
  </w:num>
  <w:num w:numId="23">
    <w:abstractNumId w:val="6"/>
  </w:num>
  <w:num w:numId="24">
    <w:abstractNumId w:val="31"/>
  </w:num>
  <w:num w:numId="25">
    <w:abstractNumId w:val="42"/>
  </w:num>
  <w:num w:numId="26">
    <w:abstractNumId w:val="20"/>
  </w:num>
  <w:num w:numId="27">
    <w:abstractNumId w:val="39"/>
  </w:num>
  <w:num w:numId="28">
    <w:abstractNumId w:val="1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15"/>
  </w:num>
  <w:num w:numId="33">
    <w:abstractNumId w:val="9"/>
  </w:num>
  <w:num w:numId="34">
    <w:abstractNumId w:val="18"/>
  </w:num>
  <w:num w:numId="35">
    <w:abstractNumId w:val="34"/>
  </w:num>
  <w:num w:numId="36">
    <w:abstractNumId w:val="30"/>
  </w:num>
  <w:num w:numId="37">
    <w:abstractNumId w:val="29"/>
  </w:num>
  <w:num w:numId="38">
    <w:abstractNumId w:val="7"/>
  </w:num>
  <w:num w:numId="39">
    <w:abstractNumId w:val="2"/>
  </w:num>
  <w:num w:numId="40">
    <w:abstractNumId w:val="14"/>
  </w:num>
  <w:num w:numId="41">
    <w:abstractNumId w:val="27"/>
  </w:num>
  <w:num w:numId="42">
    <w:abstractNumId w:val="3"/>
  </w:num>
  <w:num w:numId="43">
    <w:abstractNumId w:val="25"/>
  </w:num>
  <w:num w:numId="4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02"/>
    <w:rsid w:val="000000A4"/>
    <w:rsid w:val="000001E9"/>
    <w:rsid w:val="00003349"/>
    <w:rsid w:val="00007D16"/>
    <w:rsid w:val="00010260"/>
    <w:rsid w:val="00010506"/>
    <w:rsid w:val="000110F6"/>
    <w:rsid w:val="000134F1"/>
    <w:rsid w:val="000137AF"/>
    <w:rsid w:val="00013DE6"/>
    <w:rsid w:val="000174FB"/>
    <w:rsid w:val="000201B7"/>
    <w:rsid w:val="00020649"/>
    <w:rsid w:val="00022A9E"/>
    <w:rsid w:val="00023275"/>
    <w:rsid w:val="0002622D"/>
    <w:rsid w:val="000265DB"/>
    <w:rsid w:val="00026703"/>
    <w:rsid w:val="000312DA"/>
    <w:rsid w:val="0003200E"/>
    <w:rsid w:val="00032F28"/>
    <w:rsid w:val="00036901"/>
    <w:rsid w:val="00036CEA"/>
    <w:rsid w:val="00037DD3"/>
    <w:rsid w:val="00042882"/>
    <w:rsid w:val="000430AA"/>
    <w:rsid w:val="0004360B"/>
    <w:rsid w:val="00044729"/>
    <w:rsid w:val="0004602C"/>
    <w:rsid w:val="00053EC3"/>
    <w:rsid w:val="0006273F"/>
    <w:rsid w:val="00072849"/>
    <w:rsid w:val="00073F15"/>
    <w:rsid w:val="0008027D"/>
    <w:rsid w:val="00080DF0"/>
    <w:rsid w:val="0008124C"/>
    <w:rsid w:val="00083494"/>
    <w:rsid w:val="000900E4"/>
    <w:rsid w:val="00090CA4"/>
    <w:rsid w:val="00091B1A"/>
    <w:rsid w:val="000A0115"/>
    <w:rsid w:val="000A2B36"/>
    <w:rsid w:val="000A3107"/>
    <w:rsid w:val="000A4100"/>
    <w:rsid w:val="000A4B55"/>
    <w:rsid w:val="000B3DBB"/>
    <w:rsid w:val="000B41D9"/>
    <w:rsid w:val="000B423E"/>
    <w:rsid w:val="000B468B"/>
    <w:rsid w:val="000C0B45"/>
    <w:rsid w:val="000C321D"/>
    <w:rsid w:val="000C42D7"/>
    <w:rsid w:val="000C6FC4"/>
    <w:rsid w:val="000D1063"/>
    <w:rsid w:val="000D2741"/>
    <w:rsid w:val="000D49A1"/>
    <w:rsid w:val="000D6120"/>
    <w:rsid w:val="000E00D3"/>
    <w:rsid w:val="000E2A3F"/>
    <w:rsid w:val="000E2A43"/>
    <w:rsid w:val="000E4742"/>
    <w:rsid w:val="000E4F54"/>
    <w:rsid w:val="000E6077"/>
    <w:rsid w:val="000F2516"/>
    <w:rsid w:val="000F322C"/>
    <w:rsid w:val="000F73CE"/>
    <w:rsid w:val="000F7431"/>
    <w:rsid w:val="000F7C0D"/>
    <w:rsid w:val="00101DF9"/>
    <w:rsid w:val="001024A6"/>
    <w:rsid w:val="001057AE"/>
    <w:rsid w:val="00113C9E"/>
    <w:rsid w:val="0011459F"/>
    <w:rsid w:val="00115D58"/>
    <w:rsid w:val="00117E14"/>
    <w:rsid w:val="0012148B"/>
    <w:rsid w:val="001230ED"/>
    <w:rsid w:val="0012625E"/>
    <w:rsid w:val="00126369"/>
    <w:rsid w:val="001263F3"/>
    <w:rsid w:val="001265CD"/>
    <w:rsid w:val="00126605"/>
    <w:rsid w:val="00126A3C"/>
    <w:rsid w:val="00127C41"/>
    <w:rsid w:val="00131AFD"/>
    <w:rsid w:val="0013346B"/>
    <w:rsid w:val="00136D98"/>
    <w:rsid w:val="00137D15"/>
    <w:rsid w:val="00140F94"/>
    <w:rsid w:val="0014259E"/>
    <w:rsid w:val="00146C40"/>
    <w:rsid w:val="00152160"/>
    <w:rsid w:val="00153D7F"/>
    <w:rsid w:val="0015444D"/>
    <w:rsid w:val="00156912"/>
    <w:rsid w:val="00160E65"/>
    <w:rsid w:val="001618C8"/>
    <w:rsid w:val="00161CFF"/>
    <w:rsid w:val="00162610"/>
    <w:rsid w:val="00163536"/>
    <w:rsid w:val="00166B5E"/>
    <w:rsid w:val="00167123"/>
    <w:rsid w:val="00170B9B"/>
    <w:rsid w:val="00171354"/>
    <w:rsid w:val="00171C0A"/>
    <w:rsid w:val="00174E86"/>
    <w:rsid w:val="0017501D"/>
    <w:rsid w:val="00176158"/>
    <w:rsid w:val="00176C68"/>
    <w:rsid w:val="001813EC"/>
    <w:rsid w:val="00181930"/>
    <w:rsid w:val="001826C1"/>
    <w:rsid w:val="001836F0"/>
    <w:rsid w:val="001915C1"/>
    <w:rsid w:val="00192370"/>
    <w:rsid w:val="00192B89"/>
    <w:rsid w:val="001964B3"/>
    <w:rsid w:val="00196692"/>
    <w:rsid w:val="00196FD3"/>
    <w:rsid w:val="001971AA"/>
    <w:rsid w:val="001975C7"/>
    <w:rsid w:val="001A21F7"/>
    <w:rsid w:val="001A5360"/>
    <w:rsid w:val="001B2B3E"/>
    <w:rsid w:val="001B371D"/>
    <w:rsid w:val="001B4EF3"/>
    <w:rsid w:val="001B5A05"/>
    <w:rsid w:val="001B748A"/>
    <w:rsid w:val="001B7C7F"/>
    <w:rsid w:val="001C1036"/>
    <w:rsid w:val="001C243D"/>
    <w:rsid w:val="001C2BFF"/>
    <w:rsid w:val="001C5227"/>
    <w:rsid w:val="001C552A"/>
    <w:rsid w:val="001C59CB"/>
    <w:rsid w:val="001D1320"/>
    <w:rsid w:val="001D6322"/>
    <w:rsid w:val="001D6919"/>
    <w:rsid w:val="001D6ADF"/>
    <w:rsid w:val="001D7483"/>
    <w:rsid w:val="001E2B9A"/>
    <w:rsid w:val="001E679E"/>
    <w:rsid w:val="001E6974"/>
    <w:rsid w:val="001E7A63"/>
    <w:rsid w:val="001E7D09"/>
    <w:rsid w:val="001F0DD4"/>
    <w:rsid w:val="001F27BC"/>
    <w:rsid w:val="001F3B98"/>
    <w:rsid w:val="001F41E4"/>
    <w:rsid w:val="001F7473"/>
    <w:rsid w:val="002013F8"/>
    <w:rsid w:val="00201CAA"/>
    <w:rsid w:val="00202420"/>
    <w:rsid w:val="00202D1D"/>
    <w:rsid w:val="00202FEE"/>
    <w:rsid w:val="00204D0A"/>
    <w:rsid w:val="00205A91"/>
    <w:rsid w:val="00207012"/>
    <w:rsid w:val="00207722"/>
    <w:rsid w:val="0021315E"/>
    <w:rsid w:val="0021322A"/>
    <w:rsid w:val="0021732B"/>
    <w:rsid w:val="00220D6C"/>
    <w:rsid w:val="00223CF0"/>
    <w:rsid w:val="00223FF9"/>
    <w:rsid w:val="00231064"/>
    <w:rsid w:val="002357C9"/>
    <w:rsid w:val="00240238"/>
    <w:rsid w:val="00240820"/>
    <w:rsid w:val="00240B12"/>
    <w:rsid w:val="00244915"/>
    <w:rsid w:val="00245B57"/>
    <w:rsid w:val="00246549"/>
    <w:rsid w:val="00250D4F"/>
    <w:rsid w:val="00251541"/>
    <w:rsid w:val="00251D1F"/>
    <w:rsid w:val="002565AC"/>
    <w:rsid w:val="00257D22"/>
    <w:rsid w:val="00260FBD"/>
    <w:rsid w:val="00262FFD"/>
    <w:rsid w:val="00264E2F"/>
    <w:rsid w:val="00265328"/>
    <w:rsid w:val="002666BD"/>
    <w:rsid w:val="002666E5"/>
    <w:rsid w:val="00267FBF"/>
    <w:rsid w:val="00272609"/>
    <w:rsid w:val="00272C83"/>
    <w:rsid w:val="00273E19"/>
    <w:rsid w:val="00274F34"/>
    <w:rsid w:val="00275E29"/>
    <w:rsid w:val="00277389"/>
    <w:rsid w:val="00281F0E"/>
    <w:rsid w:val="002823A3"/>
    <w:rsid w:val="00290E0E"/>
    <w:rsid w:val="002924EC"/>
    <w:rsid w:val="00294B18"/>
    <w:rsid w:val="00297392"/>
    <w:rsid w:val="002A09A5"/>
    <w:rsid w:val="002A151A"/>
    <w:rsid w:val="002A21B5"/>
    <w:rsid w:val="002A386D"/>
    <w:rsid w:val="002A6EDF"/>
    <w:rsid w:val="002A71BD"/>
    <w:rsid w:val="002A73E9"/>
    <w:rsid w:val="002A74C1"/>
    <w:rsid w:val="002A75F9"/>
    <w:rsid w:val="002A76CC"/>
    <w:rsid w:val="002B0381"/>
    <w:rsid w:val="002B275D"/>
    <w:rsid w:val="002B67E0"/>
    <w:rsid w:val="002C078B"/>
    <w:rsid w:val="002C0843"/>
    <w:rsid w:val="002C086E"/>
    <w:rsid w:val="002C0B52"/>
    <w:rsid w:val="002C106D"/>
    <w:rsid w:val="002C1695"/>
    <w:rsid w:val="002C24AB"/>
    <w:rsid w:val="002C3EE5"/>
    <w:rsid w:val="002C483D"/>
    <w:rsid w:val="002C6B4F"/>
    <w:rsid w:val="002D414B"/>
    <w:rsid w:val="002D53D5"/>
    <w:rsid w:val="002E049D"/>
    <w:rsid w:val="002E175D"/>
    <w:rsid w:val="002E1ABA"/>
    <w:rsid w:val="002E221E"/>
    <w:rsid w:val="002E2822"/>
    <w:rsid w:val="002E3AFE"/>
    <w:rsid w:val="002E3F2C"/>
    <w:rsid w:val="002E474B"/>
    <w:rsid w:val="002F2571"/>
    <w:rsid w:val="002F5551"/>
    <w:rsid w:val="002F5A00"/>
    <w:rsid w:val="003019B6"/>
    <w:rsid w:val="00301A45"/>
    <w:rsid w:val="00301C0C"/>
    <w:rsid w:val="00301DB1"/>
    <w:rsid w:val="003077F8"/>
    <w:rsid w:val="00307AF6"/>
    <w:rsid w:val="003144D6"/>
    <w:rsid w:val="0031522B"/>
    <w:rsid w:val="00316CDD"/>
    <w:rsid w:val="00316DDE"/>
    <w:rsid w:val="003205D8"/>
    <w:rsid w:val="00320DB5"/>
    <w:rsid w:val="00323F5A"/>
    <w:rsid w:val="00324E97"/>
    <w:rsid w:val="003303CC"/>
    <w:rsid w:val="00331748"/>
    <w:rsid w:val="003322E5"/>
    <w:rsid w:val="003333F4"/>
    <w:rsid w:val="00333B58"/>
    <w:rsid w:val="00335F28"/>
    <w:rsid w:val="00337268"/>
    <w:rsid w:val="00337EDF"/>
    <w:rsid w:val="00337FAB"/>
    <w:rsid w:val="003415A3"/>
    <w:rsid w:val="00343311"/>
    <w:rsid w:val="003439D3"/>
    <w:rsid w:val="00353958"/>
    <w:rsid w:val="00354FB1"/>
    <w:rsid w:val="00363A9C"/>
    <w:rsid w:val="0036490F"/>
    <w:rsid w:val="003707BD"/>
    <w:rsid w:val="00373A35"/>
    <w:rsid w:val="003741A4"/>
    <w:rsid w:val="003747DF"/>
    <w:rsid w:val="00374829"/>
    <w:rsid w:val="00383693"/>
    <w:rsid w:val="00385391"/>
    <w:rsid w:val="00385EC0"/>
    <w:rsid w:val="003879E7"/>
    <w:rsid w:val="003906CA"/>
    <w:rsid w:val="0039167C"/>
    <w:rsid w:val="00392710"/>
    <w:rsid w:val="00395602"/>
    <w:rsid w:val="003A06D5"/>
    <w:rsid w:val="003A1D03"/>
    <w:rsid w:val="003A1DD1"/>
    <w:rsid w:val="003A4558"/>
    <w:rsid w:val="003A4A7A"/>
    <w:rsid w:val="003A6EA9"/>
    <w:rsid w:val="003B4E02"/>
    <w:rsid w:val="003B737E"/>
    <w:rsid w:val="003C180E"/>
    <w:rsid w:val="003C2C29"/>
    <w:rsid w:val="003C67AF"/>
    <w:rsid w:val="003D5A65"/>
    <w:rsid w:val="003D6597"/>
    <w:rsid w:val="003E2225"/>
    <w:rsid w:val="003E2D45"/>
    <w:rsid w:val="003E7540"/>
    <w:rsid w:val="003F0152"/>
    <w:rsid w:val="003F182D"/>
    <w:rsid w:val="003F2760"/>
    <w:rsid w:val="003F4520"/>
    <w:rsid w:val="003F4839"/>
    <w:rsid w:val="0040201D"/>
    <w:rsid w:val="004033CB"/>
    <w:rsid w:val="004038C9"/>
    <w:rsid w:val="004044CF"/>
    <w:rsid w:val="0040507C"/>
    <w:rsid w:val="00405A3F"/>
    <w:rsid w:val="0041096F"/>
    <w:rsid w:val="00415DF7"/>
    <w:rsid w:val="004176C6"/>
    <w:rsid w:val="00420289"/>
    <w:rsid w:val="0042452E"/>
    <w:rsid w:val="00427045"/>
    <w:rsid w:val="00430145"/>
    <w:rsid w:val="0043141E"/>
    <w:rsid w:val="00432716"/>
    <w:rsid w:val="004327B0"/>
    <w:rsid w:val="00434D68"/>
    <w:rsid w:val="00436642"/>
    <w:rsid w:val="00441F4F"/>
    <w:rsid w:val="00445E61"/>
    <w:rsid w:val="0044609E"/>
    <w:rsid w:val="004465A6"/>
    <w:rsid w:val="00446CD3"/>
    <w:rsid w:val="00450114"/>
    <w:rsid w:val="00450E2E"/>
    <w:rsid w:val="00452C3B"/>
    <w:rsid w:val="00453C68"/>
    <w:rsid w:val="00454EE9"/>
    <w:rsid w:val="00456636"/>
    <w:rsid w:val="00457DE7"/>
    <w:rsid w:val="0046016E"/>
    <w:rsid w:val="00461047"/>
    <w:rsid w:val="004611D7"/>
    <w:rsid w:val="0046124C"/>
    <w:rsid w:val="00462225"/>
    <w:rsid w:val="00463489"/>
    <w:rsid w:val="00463806"/>
    <w:rsid w:val="00465272"/>
    <w:rsid w:val="00465ABF"/>
    <w:rsid w:val="00466516"/>
    <w:rsid w:val="00467E26"/>
    <w:rsid w:val="0047114B"/>
    <w:rsid w:val="0047157B"/>
    <w:rsid w:val="00471DCC"/>
    <w:rsid w:val="00475262"/>
    <w:rsid w:val="0047567F"/>
    <w:rsid w:val="00475B08"/>
    <w:rsid w:val="004769CD"/>
    <w:rsid w:val="004778B5"/>
    <w:rsid w:val="0048100F"/>
    <w:rsid w:val="004828D3"/>
    <w:rsid w:val="00485F96"/>
    <w:rsid w:val="00487021"/>
    <w:rsid w:val="004917F5"/>
    <w:rsid w:val="00492265"/>
    <w:rsid w:val="00494A48"/>
    <w:rsid w:val="00494EA5"/>
    <w:rsid w:val="00495A11"/>
    <w:rsid w:val="004969B6"/>
    <w:rsid w:val="004970EF"/>
    <w:rsid w:val="004A1520"/>
    <w:rsid w:val="004A2C78"/>
    <w:rsid w:val="004A53D4"/>
    <w:rsid w:val="004B054A"/>
    <w:rsid w:val="004B05CE"/>
    <w:rsid w:val="004B2220"/>
    <w:rsid w:val="004B73C7"/>
    <w:rsid w:val="004C29E7"/>
    <w:rsid w:val="004C4504"/>
    <w:rsid w:val="004C67A5"/>
    <w:rsid w:val="004C760C"/>
    <w:rsid w:val="004D0D28"/>
    <w:rsid w:val="004D0EEB"/>
    <w:rsid w:val="004D1215"/>
    <w:rsid w:val="004D1F79"/>
    <w:rsid w:val="004D2D23"/>
    <w:rsid w:val="004D68AC"/>
    <w:rsid w:val="004D7B30"/>
    <w:rsid w:val="004E0D8A"/>
    <w:rsid w:val="004E10B0"/>
    <w:rsid w:val="004E121A"/>
    <w:rsid w:val="004E2755"/>
    <w:rsid w:val="004E40E0"/>
    <w:rsid w:val="004E4DF0"/>
    <w:rsid w:val="004E536B"/>
    <w:rsid w:val="004E53FA"/>
    <w:rsid w:val="004F14BE"/>
    <w:rsid w:val="004F2BE6"/>
    <w:rsid w:val="004F5180"/>
    <w:rsid w:val="00504B60"/>
    <w:rsid w:val="0051082E"/>
    <w:rsid w:val="005152ED"/>
    <w:rsid w:val="00517805"/>
    <w:rsid w:val="0052010F"/>
    <w:rsid w:val="0052502D"/>
    <w:rsid w:val="005255FF"/>
    <w:rsid w:val="005326DC"/>
    <w:rsid w:val="00533240"/>
    <w:rsid w:val="005336AB"/>
    <w:rsid w:val="005338B0"/>
    <w:rsid w:val="00534141"/>
    <w:rsid w:val="005350D4"/>
    <w:rsid w:val="00541675"/>
    <w:rsid w:val="00542548"/>
    <w:rsid w:val="00542A0C"/>
    <w:rsid w:val="005443E2"/>
    <w:rsid w:val="005456FA"/>
    <w:rsid w:val="00546597"/>
    <w:rsid w:val="005466A4"/>
    <w:rsid w:val="005479C6"/>
    <w:rsid w:val="00547EED"/>
    <w:rsid w:val="005501CF"/>
    <w:rsid w:val="0055323B"/>
    <w:rsid w:val="0055469A"/>
    <w:rsid w:val="00554C35"/>
    <w:rsid w:val="00556B43"/>
    <w:rsid w:val="0055758D"/>
    <w:rsid w:val="00557652"/>
    <w:rsid w:val="00560A65"/>
    <w:rsid w:val="00560F27"/>
    <w:rsid w:val="00560FFE"/>
    <w:rsid w:val="00561023"/>
    <w:rsid w:val="00561F0F"/>
    <w:rsid w:val="00561FAE"/>
    <w:rsid w:val="00564BC3"/>
    <w:rsid w:val="005658E2"/>
    <w:rsid w:val="0056710B"/>
    <w:rsid w:val="00571B42"/>
    <w:rsid w:val="00573C3F"/>
    <w:rsid w:val="00574D34"/>
    <w:rsid w:val="005770FC"/>
    <w:rsid w:val="00584EDC"/>
    <w:rsid w:val="00586121"/>
    <w:rsid w:val="00590EDF"/>
    <w:rsid w:val="005944B8"/>
    <w:rsid w:val="00594A4E"/>
    <w:rsid w:val="005A02B3"/>
    <w:rsid w:val="005A1D0B"/>
    <w:rsid w:val="005A5770"/>
    <w:rsid w:val="005A6CCA"/>
    <w:rsid w:val="005A791F"/>
    <w:rsid w:val="005B02E0"/>
    <w:rsid w:val="005B1D95"/>
    <w:rsid w:val="005B314B"/>
    <w:rsid w:val="005B3AF3"/>
    <w:rsid w:val="005B49DA"/>
    <w:rsid w:val="005B4B45"/>
    <w:rsid w:val="005B545F"/>
    <w:rsid w:val="005C03F6"/>
    <w:rsid w:val="005C4A24"/>
    <w:rsid w:val="005C6AC0"/>
    <w:rsid w:val="005C6BBB"/>
    <w:rsid w:val="005D1E1B"/>
    <w:rsid w:val="005D3787"/>
    <w:rsid w:val="005D4CC5"/>
    <w:rsid w:val="005D5A10"/>
    <w:rsid w:val="005D6873"/>
    <w:rsid w:val="005E09C9"/>
    <w:rsid w:val="005E4F0D"/>
    <w:rsid w:val="005E6366"/>
    <w:rsid w:val="005E691E"/>
    <w:rsid w:val="005F25C9"/>
    <w:rsid w:val="005F3BE1"/>
    <w:rsid w:val="0060014B"/>
    <w:rsid w:val="006009DB"/>
    <w:rsid w:val="00600A72"/>
    <w:rsid w:val="006033FE"/>
    <w:rsid w:val="00605AFE"/>
    <w:rsid w:val="00606DBA"/>
    <w:rsid w:val="00607563"/>
    <w:rsid w:val="0061037C"/>
    <w:rsid w:val="006131FC"/>
    <w:rsid w:val="00613232"/>
    <w:rsid w:val="006143B6"/>
    <w:rsid w:val="00614B06"/>
    <w:rsid w:val="0061705C"/>
    <w:rsid w:val="00620476"/>
    <w:rsid w:val="0062246C"/>
    <w:rsid w:val="00622799"/>
    <w:rsid w:val="00622C81"/>
    <w:rsid w:val="00623313"/>
    <w:rsid w:val="00623E9D"/>
    <w:rsid w:val="00624874"/>
    <w:rsid w:val="00624F8E"/>
    <w:rsid w:val="00626677"/>
    <w:rsid w:val="00630CF9"/>
    <w:rsid w:val="00630E34"/>
    <w:rsid w:val="00632D17"/>
    <w:rsid w:val="006338EB"/>
    <w:rsid w:val="00633B86"/>
    <w:rsid w:val="006355A6"/>
    <w:rsid w:val="00636881"/>
    <w:rsid w:val="00643FDF"/>
    <w:rsid w:val="00650714"/>
    <w:rsid w:val="00656C3F"/>
    <w:rsid w:val="0065797E"/>
    <w:rsid w:val="00667B60"/>
    <w:rsid w:val="006711B6"/>
    <w:rsid w:val="0067123D"/>
    <w:rsid w:val="006714C2"/>
    <w:rsid w:val="00671922"/>
    <w:rsid w:val="00676EF3"/>
    <w:rsid w:val="006775A6"/>
    <w:rsid w:val="00677B80"/>
    <w:rsid w:val="00681133"/>
    <w:rsid w:val="00682165"/>
    <w:rsid w:val="006822E4"/>
    <w:rsid w:val="00684E54"/>
    <w:rsid w:val="006859E5"/>
    <w:rsid w:val="00692157"/>
    <w:rsid w:val="00693FB1"/>
    <w:rsid w:val="006953F1"/>
    <w:rsid w:val="00696379"/>
    <w:rsid w:val="00697206"/>
    <w:rsid w:val="006A2B53"/>
    <w:rsid w:val="006A4CD1"/>
    <w:rsid w:val="006A78ED"/>
    <w:rsid w:val="006B2F8F"/>
    <w:rsid w:val="006B3D29"/>
    <w:rsid w:val="006B3E93"/>
    <w:rsid w:val="006B7130"/>
    <w:rsid w:val="006B78F4"/>
    <w:rsid w:val="006C0241"/>
    <w:rsid w:val="006C0F62"/>
    <w:rsid w:val="006C12AA"/>
    <w:rsid w:val="006C1FB7"/>
    <w:rsid w:val="006C31C4"/>
    <w:rsid w:val="006C3BB1"/>
    <w:rsid w:val="006C5A62"/>
    <w:rsid w:val="006C643A"/>
    <w:rsid w:val="006D18E3"/>
    <w:rsid w:val="006D1AC9"/>
    <w:rsid w:val="006D250E"/>
    <w:rsid w:val="006D3699"/>
    <w:rsid w:val="006D3B13"/>
    <w:rsid w:val="006D58EC"/>
    <w:rsid w:val="006D5946"/>
    <w:rsid w:val="006D61DB"/>
    <w:rsid w:val="006E2378"/>
    <w:rsid w:val="006E3BCC"/>
    <w:rsid w:val="006E3EF2"/>
    <w:rsid w:val="006E66F7"/>
    <w:rsid w:val="006E7BE7"/>
    <w:rsid w:val="006F0166"/>
    <w:rsid w:val="006F1FE1"/>
    <w:rsid w:val="006F2DC3"/>
    <w:rsid w:val="006F3311"/>
    <w:rsid w:val="006F69D2"/>
    <w:rsid w:val="00702029"/>
    <w:rsid w:val="007055C3"/>
    <w:rsid w:val="00706535"/>
    <w:rsid w:val="00706AF7"/>
    <w:rsid w:val="00706D1C"/>
    <w:rsid w:val="00707C55"/>
    <w:rsid w:val="00710578"/>
    <w:rsid w:val="0071133A"/>
    <w:rsid w:val="00711D49"/>
    <w:rsid w:val="0071232A"/>
    <w:rsid w:val="00712945"/>
    <w:rsid w:val="0071588A"/>
    <w:rsid w:val="00717BE6"/>
    <w:rsid w:val="00717DEA"/>
    <w:rsid w:val="00721D85"/>
    <w:rsid w:val="0072284C"/>
    <w:rsid w:val="00723088"/>
    <w:rsid w:val="007240FE"/>
    <w:rsid w:val="0072790C"/>
    <w:rsid w:val="0073123E"/>
    <w:rsid w:val="00731DCD"/>
    <w:rsid w:val="0073329A"/>
    <w:rsid w:val="007333DF"/>
    <w:rsid w:val="00733A52"/>
    <w:rsid w:val="00734115"/>
    <w:rsid w:val="00736B30"/>
    <w:rsid w:val="00746BC2"/>
    <w:rsid w:val="00752682"/>
    <w:rsid w:val="00753076"/>
    <w:rsid w:val="00753216"/>
    <w:rsid w:val="00756D97"/>
    <w:rsid w:val="00757CA5"/>
    <w:rsid w:val="00757DD8"/>
    <w:rsid w:val="007602F4"/>
    <w:rsid w:val="00760535"/>
    <w:rsid w:val="00761749"/>
    <w:rsid w:val="00762A56"/>
    <w:rsid w:val="00766390"/>
    <w:rsid w:val="00767B67"/>
    <w:rsid w:val="007701D1"/>
    <w:rsid w:val="00770C54"/>
    <w:rsid w:val="00771873"/>
    <w:rsid w:val="007727FA"/>
    <w:rsid w:val="00772D2E"/>
    <w:rsid w:val="00774743"/>
    <w:rsid w:val="00774FC9"/>
    <w:rsid w:val="007752C1"/>
    <w:rsid w:val="00777001"/>
    <w:rsid w:val="00780C81"/>
    <w:rsid w:val="00781DCF"/>
    <w:rsid w:val="00782347"/>
    <w:rsid w:val="007837A0"/>
    <w:rsid w:val="00783A2E"/>
    <w:rsid w:val="00784666"/>
    <w:rsid w:val="00791396"/>
    <w:rsid w:val="00791706"/>
    <w:rsid w:val="0079732A"/>
    <w:rsid w:val="007976B5"/>
    <w:rsid w:val="007A02BF"/>
    <w:rsid w:val="007A0F17"/>
    <w:rsid w:val="007A2502"/>
    <w:rsid w:val="007A61EC"/>
    <w:rsid w:val="007A61F0"/>
    <w:rsid w:val="007A62D8"/>
    <w:rsid w:val="007A6A85"/>
    <w:rsid w:val="007A6B58"/>
    <w:rsid w:val="007B0D36"/>
    <w:rsid w:val="007B1388"/>
    <w:rsid w:val="007B37AC"/>
    <w:rsid w:val="007B56D9"/>
    <w:rsid w:val="007B7BCB"/>
    <w:rsid w:val="007C29B0"/>
    <w:rsid w:val="007C2C88"/>
    <w:rsid w:val="007C7B43"/>
    <w:rsid w:val="007D05B9"/>
    <w:rsid w:val="007D34A4"/>
    <w:rsid w:val="007D36CB"/>
    <w:rsid w:val="007D4825"/>
    <w:rsid w:val="007D4A45"/>
    <w:rsid w:val="007E020D"/>
    <w:rsid w:val="007E11D9"/>
    <w:rsid w:val="007E11F3"/>
    <w:rsid w:val="007E3C03"/>
    <w:rsid w:val="007E60BC"/>
    <w:rsid w:val="007E749C"/>
    <w:rsid w:val="007F2B0E"/>
    <w:rsid w:val="007F4776"/>
    <w:rsid w:val="007F537E"/>
    <w:rsid w:val="007F74F0"/>
    <w:rsid w:val="007F7CA6"/>
    <w:rsid w:val="008001D9"/>
    <w:rsid w:val="00800276"/>
    <w:rsid w:val="00800364"/>
    <w:rsid w:val="00801CC1"/>
    <w:rsid w:val="008023DE"/>
    <w:rsid w:val="00802FD4"/>
    <w:rsid w:val="00804B6A"/>
    <w:rsid w:val="0080516D"/>
    <w:rsid w:val="008106E4"/>
    <w:rsid w:val="008135D9"/>
    <w:rsid w:val="00817202"/>
    <w:rsid w:val="00820F31"/>
    <w:rsid w:val="00824CE7"/>
    <w:rsid w:val="00824F4A"/>
    <w:rsid w:val="00835FD6"/>
    <w:rsid w:val="008363AA"/>
    <w:rsid w:val="00841563"/>
    <w:rsid w:val="0084432E"/>
    <w:rsid w:val="0084634C"/>
    <w:rsid w:val="008500DA"/>
    <w:rsid w:val="00852DAD"/>
    <w:rsid w:val="00854664"/>
    <w:rsid w:val="00855B14"/>
    <w:rsid w:val="00856C68"/>
    <w:rsid w:val="00862A9E"/>
    <w:rsid w:val="00862B53"/>
    <w:rsid w:val="00862F43"/>
    <w:rsid w:val="00863481"/>
    <w:rsid w:val="00865AFA"/>
    <w:rsid w:val="00866669"/>
    <w:rsid w:val="00867064"/>
    <w:rsid w:val="0086741C"/>
    <w:rsid w:val="00867F25"/>
    <w:rsid w:val="00873238"/>
    <w:rsid w:val="00881757"/>
    <w:rsid w:val="00881F12"/>
    <w:rsid w:val="008846B1"/>
    <w:rsid w:val="008869D7"/>
    <w:rsid w:val="00887A6F"/>
    <w:rsid w:val="00890B3E"/>
    <w:rsid w:val="0089517F"/>
    <w:rsid w:val="00895B67"/>
    <w:rsid w:val="00895DF2"/>
    <w:rsid w:val="00896FAE"/>
    <w:rsid w:val="008979A1"/>
    <w:rsid w:val="008979E0"/>
    <w:rsid w:val="008A5188"/>
    <w:rsid w:val="008A7407"/>
    <w:rsid w:val="008B1754"/>
    <w:rsid w:val="008B1EB7"/>
    <w:rsid w:val="008B2F8F"/>
    <w:rsid w:val="008B33B2"/>
    <w:rsid w:val="008B6BB3"/>
    <w:rsid w:val="008B7293"/>
    <w:rsid w:val="008C3A39"/>
    <w:rsid w:val="008C4183"/>
    <w:rsid w:val="008C45C1"/>
    <w:rsid w:val="008C6057"/>
    <w:rsid w:val="008D0457"/>
    <w:rsid w:val="008D2986"/>
    <w:rsid w:val="008D5281"/>
    <w:rsid w:val="008E3A07"/>
    <w:rsid w:val="008E3B5A"/>
    <w:rsid w:val="008E3BFD"/>
    <w:rsid w:val="008E63C4"/>
    <w:rsid w:val="008F291E"/>
    <w:rsid w:val="008F387B"/>
    <w:rsid w:val="008F4FE7"/>
    <w:rsid w:val="008F51F6"/>
    <w:rsid w:val="008F649C"/>
    <w:rsid w:val="008F69A7"/>
    <w:rsid w:val="008F7A2F"/>
    <w:rsid w:val="00901F16"/>
    <w:rsid w:val="009022B0"/>
    <w:rsid w:val="00904137"/>
    <w:rsid w:val="00910262"/>
    <w:rsid w:val="009103FE"/>
    <w:rsid w:val="00913958"/>
    <w:rsid w:val="00917557"/>
    <w:rsid w:val="00920B07"/>
    <w:rsid w:val="00921323"/>
    <w:rsid w:val="009215CF"/>
    <w:rsid w:val="00925461"/>
    <w:rsid w:val="009272D1"/>
    <w:rsid w:val="00927654"/>
    <w:rsid w:val="009318EC"/>
    <w:rsid w:val="0093210B"/>
    <w:rsid w:val="009356B1"/>
    <w:rsid w:val="009407D1"/>
    <w:rsid w:val="0094095E"/>
    <w:rsid w:val="00940A76"/>
    <w:rsid w:val="00941D85"/>
    <w:rsid w:val="00946D98"/>
    <w:rsid w:val="00951AD0"/>
    <w:rsid w:val="009525D5"/>
    <w:rsid w:val="0095294B"/>
    <w:rsid w:val="00955051"/>
    <w:rsid w:val="00955B59"/>
    <w:rsid w:val="00955F5B"/>
    <w:rsid w:val="00956663"/>
    <w:rsid w:val="00960EB2"/>
    <w:rsid w:val="00963313"/>
    <w:rsid w:val="00963DD7"/>
    <w:rsid w:val="00963DE5"/>
    <w:rsid w:val="009644A2"/>
    <w:rsid w:val="0096785C"/>
    <w:rsid w:val="00967A95"/>
    <w:rsid w:val="0097029A"/>
    <w:rsid w:val="00974ADE"/>
    <w:rsid w:val="0097618B"/>
    <w:rsid w:val="00980551"/>
    <w:rsid w:val="00980C7C"/>
    <w:rsid w:val="0098210B"/>
    <w:rsid w:val="009827BA"/>
    <w:rsid w:val="00983B51"/>
    <w:rsid w:val="00986310"/>
    <w:rsid w:val="00986D93"/>
    <w:rsid w:val="00992049"/>
    <w:rsid w:val="00992EDD"/>
    <w:rsid w:val="00993CC2"/>
    <w:rsid w:val="0099708F"/>
    <w:rsid w:val="009A04F0"/>
    <w:rsid w:val="009A3802"/>
    <w:rsid w:val="009A4F6C"/>
    <w:rsid w:val="009A6A42"/>
    <w:rsid w:val="009B00FD"/>
    <w:rsid w:val="009B0392"/>
    <w:rsid w:val="009B2E48"/>
    <w:rsid w:val="009C081C"/>
    <w:rsid w:val="009C1AE8"/>
    <w:rsid w:val="009C21EE"/>
    <w:rsid w:val="009C47D7"/>
    <w:rsid w:val="009D4F23"/>
    <w:rsid w:val="009D617E"/>
    <w:rsid w:val="009D6D38"/>
    <w:rsid w:val="009E2D45"/>
    <w:rsid w:val="009E38B8"/>
    <w:rsid w:val="009E5FE0"/>
    <w:rsid w:val="009E78E2"/>
    <w:rsid w:val="009E7CE7"/>
    <w:rsid w:val="009E7EAB"/>
    <w:rsid w:val="009F00A6"/>
    <w:rsid w:val="009F04F7"/>
    <w:rsid w:val="009F1F03"/>
    <w:rsid w:val="009F4830"/>
    <w:rsid w:val="009F71D2"/>
    <w:rsid w:val="009F7CD4"/>
    <w:rsid w:val="00A00463"/>
    <w:rsid w:val="00A044B9"/>
    <w:rsid w:val="00A10377"/>
    <w:rsid w:val="00A103F9"/>
    <w:rsid w:val="00A1045B"/>
    <w:rsid w:val="00A11FB1"/>
    <w:rsid w:val="00A12CF9"/>
    <w:rsid w:val="00A12E96"/>
    <w:rsid w:val="00A13C33"/>
    <w:rsid w:val="00A1542F"/>
    <w:rsid w:val="00A170D9"/>
    <w:rsid w:val="00A24777"/>
    <w:rsid w:val="00A2653E"/>
    <w:rsid w:val="00A26B0B"/>
    <w:rsid w:val="00A307DF"/>
    <w:rsid w:val="00A331C7"/>
    <w:rsid w:val="00A33C71"/>
    <w:rsid w:val="00A40A65"/>
    <w:rsid w:val="00A43DD7"/>
    <w:rsid w:val="00A51768"/>
    <w:rsid w:val="00A5212F"/>
    <w:rsid w:val="00A52A85"/>
    <w:rsid w:val="00A55B8F"/>
    <w:rsid w:val="00A57A4A"/>
    <w:rsid w:val="00A60CD6"/>
    <w:rsid w:val="00A62B82"/>
    <w:rsid w:val="00A638CC"/>
    <w:rsid w:val="00A64402"/>
    <w:rsid w:val="00A6440C"/>
    <w:rsid w:val="00A64D88"/>
    <w:rsid w:val="00A65102"/>
    <w:rsid w:val="00A66FC9"/>
    <w:rsid w:val="00A7081A"/>
    <w:rsid w:val="00A72A4C"/>
    <w:rsid w:val="00A763F8"/>
    <w:rsid w:val="00A84697"/>
    <w:rsid w:val="00A84800"/>
    <w:rsid w:val="00A91096"/>
    <w:rsid w:val="00A919B2"/>
    <w:rsid w:val="00A91AC8"/>
    <w:rsid w:val="00A9388F"/>
    <w:rsid w:val="00A93999"/>
    <w:rsid w:val="00A97663"/>
    <w:rsid w:val="00AA27A3"/>
    <w:rsid w:val="00AA2E4E"/>
    <w:rsid w:val="00AA4D34"/>
    <w:rsid w:val="00AA5CB7"/>
    <w:rsid w:val="00AA687B"/>
    <w:rsid w:val="00AA6936"/>
    <w:rsid w:val="00AA7178"/>
    <w:rsid w:val="00AB096B"/>
    <w:rsid w:val="00AB1D13"/>
    <w:rsid w:val="00AB1D47"/>
    <w:rsid w:val="00AB22BA"/>
    <w:rsid w:val="00AB26EE"/>
    <w:rsid w:val="00AB2B4D"/>
    <w:rsid w:val="00AB69B4"/>
    <w:rsid w:val="00AB72F2"/>
    <w:rsid w:val="00AC596D"/>
    <w:rsid w:val="00AD0360"/>
    <w:rsid w:val="00AD062F"/>
    <w:rsid w:val="00AD2D19"/>
    <w:rsid w:val="00AD41AD"/>
    <w:rsid w:val="00AD70E6"/>
    <w:rsid w:val="00AE0022"/>
    <w:rsid w:val="00AE0D75"/>
    <w:rsid w:val="00AE0F39"/>
    <w:rsid w:val="00AE1905"/>
    <w:rsid w:val="00AE2C31"/>
    <w:rsid w:val="00AE47CE"/>
    <w:rsid w:val="00AE545A"/>
    <w:rsid w:val="00AE7510"/>
    <w:rsid w:val="00AE751F"/>
    <w:rsid w:val="00AE7C22"/>
    <w:rsid w:val="00AF0925"/>
    <w:rsid w:val="00AF286D"/>
    <w:rsid w:val="00AF2A5E"/>
    <w:rsid w:val="00AF2D6B"/>
    <w:rsid w:val="00AF552E"/>
    <w:rsid w:val="00AF69A4"/>
    <w:rsid w:val="00B03CDE"/>
    <w:rsid w:val="00B05A18"/>
    <w:rsid w:val="00B11AEB"/>
    <w:rsid w:val="00B1298D"/>
    <w:rsid w:val="00B13A0C"/>
    <w:rsid w:val="00B154B3"/>
    <w:rsid w:val="00B166C9"/>
    <w:rsid w:val="00B17832"/>
    <w:rsid w:val="00B21E88"/>
    <w:rsid w:val="00B26702"/>
    <w:rsid w:val="00B33886"/>
    <w:rsid w:val="00B34676"/>
    <w:rsid w:val="00B349F5"/>
    <w:rsid w:val="00B35BA4"/>
    <w:rsid w:val="00B3638C"/>
    <w:rsid w:val="00B363B5"/>
    <w:rsid w:val="00B366EE"/>
    <w:rsid w:val="00B36928"/>
    <w:rsid w:val="00B378AA"/>
    <w:rsid w:val="00B37927"/>
    <w:rsid w:val="00B41B6B"/>
    <w:rsid w:val="00B4545F"/>
    <w:rsid w:val="00B4600F"/>
    <w:rsid w:val="00B47C2A"/>
    <w:rsid w:val="00B51DC1"/>
    <w:rsid w:val="00B52611"/>
    <w:rsid w:val="00B527D5"/>
    <w:rsid w:val="00B541C7"/>
    <w:rsid w:val="00B54896"/>
    <w:rsid w:val="00B56830"/>
    <w:rsid w:val="00B62814"/>
    <w:rsid w:val="00B63BAB"/>
    <w:rsid w:val="00B63FE8"/>
    <w:rsid w:val="00B651F6"/>
    <w:rsid w:val="00B70315"/>
    <w:rsid w:val="00B737DD"/>
    <w:rsid w:val="00B7539C"/>
    <w:rsid w:val="00B76709"/>
    <w:rsid w:val="00B76F01"/>
    <w:rsid w:val="00B77724"/>
    <w:rsid w:val="00B77E7E"/>
    <w:rsid w:val="00B812C7"/>
    <w:rsid w:val="00B8317D"/>
    <w:rsid w:val="00B845C1"/>
    <w:rsid w:val="00B8799E"/>
    <w:rsid w:val="00B90318"/>
    <w:rsid w:val="00B917E8"/>
    <w:rsid w:val="00BA1862"/>
    <w:rsid w:val="00BA6C59"/>
    <w:rsid w:val="00BA744D"/>
    <w:rsid w:val="00BA7B92"/>
    <w:rsid w:val="00BA7DDC"/>
    <w:rsid w:val="00BB1FAC"/>
    <w:rsid w:val="00BB3280"/>
    <w:rsid w:val="00BC010A"/>
    <w:rsid w:val="00BC2011"/>
    <w:rsid w:val="00BC31A8"/>
    <w:rsid w:val="00BC69F8"/>
    <w:rsid w:val="00BD0F8A"/>
    <w:rsid w:val="00BD58A2"/>
    <w:rsid w:val="00BD6C5E"/>
    <w:rsid w:val="00BE67AD"/>
    <w:rsid w:val="00BE726B"/>
    <w:rsid w:val="00BF1DEE"/>
    <w:rsid w:val="00BF41B9"/>
    <w:rsid w:val="00BF619C"/>
    <w:rsid w:val="00BF620C"/>
    <w:rsid w:val="00BF7066"/>
    <w:rsid w:val="00BF7EED"/>
    <w:rsid w:val="00C01E71"/>
    <w:rsid w:val="00C02133"/>
    <w:rsid w:val="00C02172"/>
    <w:rsid w:val="00C02B1A"/>
    <w:rsid w:val="00C06A96"/>
    <w:rsid w:val="00C070F7"/>
    <w:rsid w:val="00C12444"/>
    <w:rsid w:val="00C13BFB"/>
    <w:rsid w:val="00C14559"/>
    <w:rsid w:val="00C16D7D"/>
    <w:rsid w:val="00C25BA5"/>
    <w:rsid w:val="00C25D49"/>
    <w:rsid w:val="00C25FD6"/>
    <w:rsid w:val="00C27FDD"/>
    <w:rsid w:val="00C31AEC"/>
    <w:rsid w:val="00C33A6F"/>
    <w:rsid w:val="00C3447D"/>
    <w:rsid w:val="00C3567C"/>
    <w:rsid w:val="00C3643E"/>
    <w:rsid w:val="00C36B8A"/>
    <w:rsid w:val="00C403DA"/>
    <w:rsid w:val="00C408B0"/>
    <w:rsid w:val="00C40BB1"/>
    <w:rsid w:val="00C41D19"/>
    <w:rsid w:val="00C4617A"/>
    <w:rsid w:val="00C469C6"/>
    <w:rsid w:val="00C4731B"/>
    <w:rsid w:val="00C50AF3"/>
    <w:rsid w:val="00C518A3"/>
    <w:rsid w:val="00C548CE"/>
    <w:rsid w:val="00C54D80"/>
    <w:rsid w:val="00C5746D"/>
    <w:rsid w:val="00C57EE3"/>
    <w:rsid w:val="00C60533"/>
    <w:rsid w:val="00C6463E"/>
    <w:rsid w:val="00C64D79"/>
    <w:rsid w:val="00C655BC"/>
    <w:rsid w:val="00C70B33"/>
    <w:rsid w:val="00C723C8"/>
    <w:rsid w:val="00C72E64"/>
    <w:rsid w:val="00C805BF"/>
    <w:rsid w:val="00C805FD"/>
    <w:rsid w:val="00C83BD1"/>
    <w:rsid w:val="00C859D3"/>
    <w:rsid w:val="00C85F0B"/>
    <w:rsid w:val="00C862BC"/>
    <w:rsid w:val="00C915A1"/>
    <w:rsid w:val="00C91875"/>
    <w:rsid w:val="00C9393E"/>
    <w:rsid w:val="00C93B11"/>
    <w:rsid w:val="00C9545A"/>
    <w:rsid w:val="00C96509"/>
    <w:rsid w:val="00C97B72"/>
    <w:rsid w:val="00CA0D91"/>
    <w:rsid w:val="00CA1DA8"/>
    <w:rsid w:val="00CA2440"/>
    <w:rsid w:val="00CA5CD2"/>
    <w:rsid w:val="00CA7303"/>
    <w:rsid w:val="00CA751A"/>
    <w:rsid w:val="00CA7B7C"/>
    <w:rsid w:val="00CB1233"/>
    <w:rsid w:val="00CB1A84"/>
    <w:rsid w:val="00CB20B4"/>
    <w:rsid w:val="00CB3196"/>
    <w:rsid w:val="00CB75E3"/>
    <w:rsid w:val="00CC108B"/>
    <w:rsid w:val="00CC2ACF"/>
    <w:rsid w:val="00CC6E4E"/>
    <w:rsid w:val="00CD097C"/>
    <w:rsid w:val="00CD1C04"/>
    <w:rsid w:val="00CD2438"/>
    <w:rsid w:val="00CD41E8"/>
    <w:rsid w:val="00CD46A0"/>
    <w:rsid w:val="00CD4772"/>
    <w:rsid w:val="00CD5601"/>
    <w:rsid w:val="00CD7D8D"/>
    <w:rsid w:val="00CE0DB0"/>
    <w:rsid w:val="00CE264A"/>
    <w:rsid w:val="00CE46F4"/>
    <w:rsid w:val="00CE6631"/>
    <w:rsid w:val="00CE6951"/>
    <w:rsid w:val="00CF1343"/>
    <w:rsid w:val="00CF29EA"/>
    <w:rsid w:val="00CF5E78"/>
    <w:rsid w:val="00CF6A18"/>
    <w:rsid w:val="00D01008"/>
    <w:rsid w:val="00D01545"/>
    <w:rsid w:val="00D05474"/>
    <w:rsid w:val="00D07E86"/>
    <w:rsid w:val="00D10AF6"/>
    <w:rsid w:val="00D117D7"/>
    <w:rsid w:val="00D12087"/>
    <w:rsid w:val="00D13C30"/>
    <w:rsid w:val="00D1503D"/>
    <w:rsid w:val="00D168F8"/>
    <w:rsid w:val="00D2011B"/>
    <w:rsid w:val="00D26C8D"/>
    <w:rsid w:val="00D31A3D"/>
    <w:rsid w:val="00D32010"/>
    <w:rsid w:val="00D33376"/>
    <w:rsid w:val="00D368C4"/>
    <w:rsid w:val="00D37AD4"/>
    <w:rsid w:val="00D40CC7"/>
    <w:rsid w:val="00D41D25"/>
    <w:rsid w:val="00D42957"/>
    <w:rsid w:val="00D5042D"/>
    <w:rsid w:val="00D52CFE"/>
    <w:rsid w:val="00D54B8C"/>
    <w:rsid w:val="00D55367"/>
    <w:rsid w:val="00D557B2"/>
    <w:rsid w:val="00D6341B"/>
    <w:rsid w:val="00D67775"/>
    <w:rsid w:val="00D73886"/>
    <w:rsid w:val="00D73E73"/>
    <w:rsid w:val="00D75B45"/>
    <w:rsid w:val="00D75DA0"/>
    <w:rsid w:val="00D761BC"/>
    <w:rsid w:val="00D76EC8"/>
    <w:rsid w:val="00D775A6"/>
    <w:rsid w:val="00D8473C"/>
    <w:rsid w:val="00D848DE"/>
    <w:rsid w:val="00D84949"/>
    <w:rsid w:val="00D853CC"/>
    <w:rsid w:val="00D86842"/>
    <w:rsid w:val="00D86BF5"/>
    <w:rsid w:val="00D90551"/>
    <w:rsid w:val="00D90F90"/>
    <w:rsid w:val="00D91264"/>
    <w:rsid w:val="00D9197E"/>
    <w:rsid w:val="00D91DF1"/>
    <w:rsid w:val="00D93156"/>
    <w:rsid w:val="00D93296"/>
    <w:rsid w:val="00D940E4"/>
    <w:rsid w:val="00DA3115"/>
    <w:rsid w:val="00DA4FD8"/>
    <w:rsid w:val="00DA594A"/>
    <w:rsid w:val="00DA5C92"/>
    <w:rsid w:val="00DB0297"/>
    <w:rsid w:val="00DB1965"/>
    <w:rsid w:val="00DB3994"/>
    <w:rsid w:val="00DB415A"/>
    <w:rsid w:val="00DB428F"/>
    <w:rsid w:val="00DB4D72"/>
    <w:rsid w:val="00DC0AE3"/>
    <w:rsid w:val="00DC3AEF"/>
    <w:rsid w:val="00DC400A"/>
    <w:rsid w:val="00DC479E"/>
    <w:rsid w:val="00DC5A6F"/>
    <w:rsid w:val="00DC6AB2"/>
    <w:rsid w:val="00DD0B76"/>
    <w:rsid w:val="00DD236E"/>
    <w:rsid w:val="00DD2B27"/>
    <w:rsid w:val="00DD5EB6"/>
    <w:rsid w:val="00DE1ECE"/>
    <w:rsid w:val="00DE4585"/>
    <w:rsid w:val="00DE5B5F"/>
    <w:rsid w:val="00DE7D8C"/>
    <w:rsid w:val="00DF0363"/>
    <w:rsid w:val="00DF3E1A"/>
    <w:rsid w:val="00DF4C36"/>
    <w:rsid w:val="00DF6697"/>
    <w:rsid w:val="00DF75B2"/>
    <w:rsid w:val="00E011AD"/>
    <w:rsid w:val="00E01EA2"/>
    <w:rsid w:val="00E04581"/>
    <w:rsid w:val="00E04699"/>
    <w:rsid w:val="00E07F33"/>
    <w:rsid w:val="00E11D61"/>
    <w:rsid w:val="00E12C93"/>
    <w:rsid w:val="00E12F04"/>
    <w:rsid w:val="00E13987"/>
    <w:rsid w:val="00E13E4A"/>
    <w:rsid w:val="00E16B44"/>
    <w:rsid w:val="00E16FF6"/>
    <w:rsid w:val="00E20DEA"/>
    <w:rsid w:val="00E216E4"/>
    <w:rsid w:val="00E263A8"/>
    <w:rsid w:val="00E27323"/>
    <w:rsid w:val="00E2758A"/>
    <w:rsid w:val="00E3107F"/>
    <w:rsid w:val="00E341A8"/>
    <w:rsid w:val="00E356D7"/>
    <w:rsid w:val="00E35ED1"/>
    <w:rsid w:val="00E362B5"/>
    <w:rsid w:val="00E374E2"/>
    <w:rsid w:val="00E441B0"/>
    <w:rsid w:val="00E44E46"/>
    <w:rsid w:val="00E454BD"/>
    <w:rsid w:val="00E45DF0"/>
    <w:rsid w:val="00E52020"/>
    <w:rsid w:val="00E52956"/>
    <w:rsid w:val="00E52A62"/>
    <w:rsid w:val="00E53753"/>
    <w:rsid w:val="00E54B47"/>
    <w:rsid w:val="00E550D5"/>
    <w:rsid w:val="00E56FA2"/>
    <w:rsid w:val="00E57A11"/>
    <w:rsid w:val="00E57B1E"/>
    <w:rsid w:val="00E610CE"/>
    <w:rsid w:val="00E64D05"/>
    <w:rsid w:val="00E70D85"/>
    <w:rsid w:val="00E73F54"/>
    <w:rsid w:val="00E747AB"/>
    <w:rsid w:val="00E77769"/>
    <w:rsid w:val="00E82B44"/>
    <w:rsid w:val="00E8355D"/>
    <w:rsid w:val="00E84C96"/>
    <w:rsid w:val="00E85FC7"/>
    <w:rsid w:val="00E8705B"/>
    <w:rsid w:val="00E90B9B"/>
    <w:rsid w:val="00E95474"/>
    <w:rsid w:val="00E96CC1"/>
    <w:rsid w:val="00EA0DD5"/>
    <w:rsid w:val="00EA17A1"/>
    <w:rsid w:val="00EA203A"/>
    <w:rsid w:val="00EA2233"/>
    <w:rsid w:val="00EA2296"/>
    <w:rsid w:val="00EA2EAD"/>
    <w:rsid w:val="00EA3647"/>
    <w:rsid w:val="00EA4EBE"/>
    <w:rsid w:val="00EA7092"/>
    <w:rsid w:val="00EB066D"/>
    <w:rsid w:val="00EB0D77"/>
    <w:rsid w:val="00EB3800"/>
    <w:rsid w:val="00EB3977"/>
    <w:rsid w:val="00EB767A"/>
    <w:rsid w:val="00EC024E"/>
    <w:rsid w:val="00EC2361"/>
    <w:rsid w:val="00EC2D2D"/>
    <w:rsid w:val="00EC2D9C"/>
    <w:rsid w:val="00EC43E0"/>
    <w:rsid w:val="00EC4AC1"/>
    <w:rsid w:val="00EC5135"/>
    <w:rsid w:val="00EC5CAA"/>
    <w:rsid w:val="00EC6381"/>
    <w:rsid w:val="00EC6C8B"/>
    <w:rsid w:val="00ED31F6"/>
    <w:rsid w:val="00ED6B1E"/>
    <w:rsid w:val="00EE5A96"/>
    <w:rsid w:val="00EF2127"/>
    <w:rsid w:val="00EF3675"/>
    <w:rsid w:val="00EF4E93"/>
    <w:rsid w:val="00EF6156"/>
    <w:rsid w:val="00F0186F"/>
    <w:rsid w:val="00F06260"/>
    <w:rsid w:val="00F06AC6"/>
    <w:rsid w:val="00F10135"/>
    <w:rsid w:val="00F10495"/>
    <w:rsid w:val="00F14234"/>
    <w:rsid w:val="00F227B0"/>
    <w:rsid w:val="00F238A3"/>
    <w:rsid w:val="00F244A9"/>
    <w:rsid w:val="00F26CD6"/>
    <w:rsid w:val="00F33A97"/>
    <w:rsid w:val="00F34F90"/>
    <w:rsid w:val="00F3756D"/>
    <w:rsid w:val="00F40869"/>
    <w:rsid w:val="00F41351"/>
    <w:rsid w:val="00F42BAE"/>
    <w:rsid w:val="00F44196"/>
    <w:rsid w:val="00F46D42"/>
    <w:rsid w:val="00F505A5"/>
    <w:rsid w:val="00F5720F"/>
    <w:rsid w:val="00F62AD7"/>
    <w:rsid w:val="00F62CBE"/>
    <w:rsid w:val="00F63A3B"/>
    <w:rsid w:val="00F649BF"/>
    <w:rsid w:val="00F64EEC"/>
    <w:rsid w:val="00F65FE0"/>
    <w:rsid w:val="00F66F8E"/>
    <w:rsid w:val="00F67DF2"/>
    <w:rsid w:val="00F70B7A"/>
    <w:rsid w:val="00F71E7C"/>
    <w:rsid w:val="00F72C6E"/>
    <w:rsid w:val="00F73FB9"/>
    <w:rsid w:val="00F74A60"/>
    <w:rsid w:val="00F76B31"/>
    <w:rsid w:val="00F770D2"/>
    <w:rsid w:val="00F8036E"/>
    <w:rsid w:val="00F81767"/>
    <w:rsid w:val="00F837ED"/>
    <w:rsid w:val="00F83B1C"/>
    <w:rsid w:val="00F84C75"/>
    <w:rsid w:val="00F85A97"/>
    <w:rsid w:val="00F92F75"/>
    <w:rsid w:val="00F940AB"/>
    <w:rsid w:val="00F94374"/>
    <w:rsid w:val="00F95C06"/>
    <w:rsid w:val="00FA11C9"/>
    <w:rsid w:val="00FA5DF6"/>
    <w:rsid w:val="00FA6189"/>
    <w:rsid w:val="00FA7C5C"/>
    <w:rsid w:val="00FA7E79"/>
    <w:rsid w:val="00FB02CA"/>
    <w:rsid w:val="00FB0885"/>
    <w:rsid w:val="00FB5D29"/>
    <w:rsid w:val="00FC242A"/>
    <w:rsid w:val="00FC26DF"/>
    <w:rsid w:val="00FC334D"/>
    <w:rsid w:val="00FC4512"/>
    <w:rsid w:val="00FC5D57"/>
    <w:rsid w:val="00FC6862"/>
    <w:rsid w:val="00FD3AA2"/>
    <w:rsid w:val="00FD48FE"/>
    <w:rsid w:val="00FD7447"/>
    <w:rsid w:val="00FD7EB3"/>
    <w:rsid w:val="00FE1832"/>
    <w:rsid w:val="00FE26E6"/>
    <w:rsid w:val="00FE3B20"/>
    <w:rsid w:val="00FE7482"/>
    <w:rsid w:val="00FF0DCA"/>
    <w:rsid w:val="00FF13B5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C0D48B"/>
  <w15:chartTrackingRefBased/>
  <w15:docId w15:val="{EBA63921-D91E-45D9-97E9-7553CC70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502"/>
  </w:style>
  <w:style w:type="paragraph" w:styleId="Stopka">
    <w:name w:val="footer"/>
    <w:basedOn w:val="Normalny"/>
    <w:link w:val="StopkaZnak"/>
    <w:uiPriority w:val="99"/>
    <w:unhideWhenUsed/>
    <w:rsid w:val="007A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502"/>
  </w:style>
  <w:style w:type="paragraph" w:styleId="NormalnyWeb">
    <w:name w:val="Normal (Web)"/>
    <w:basedOn w:val="Normalny"/>
    <w:uiPriority w:val="99"/>
    <w:unhideWhenUsed/>
    <w:rsid w:val="00A1037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45B5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01008"/>
    <w:rPr>
      <w:i/>
      <w:iCs/>
    </w:rPr>
  </w:style>
  <w:style w:type="character" w:styleId="Pogrubienie">
    <w:name w:val="Strong"/>
    <w:basedOn w:val="Domylnaczcionkaakapitu"/>
    <w:uiPriority w:val="22"/>
    <w:qFormat/>
    <w:rsid w:val="00865AFA"/>
    <w:rPr>
      <w:b/>
      <w:bCs/>
    </w:rPr>
  </w:style>
  <w:style w:type="character" w:customStyle="1" w:styleId="markedcontent">
    <w:name w:val="markedcontent"/>
    <w:basedOn w:val="Domylnaczcionkaakapitu"/>
    <w:rsid w:val="00865AFA"/>
  </w:style>
  <w:style w:type="paragraph" w:styleId="Tekstdymka">
    <w:name w:val="Balloon Text"/>
    <w:basedOn w:val="Normalny"/>
    <w:link w:val="TekstdymkaZnak"/>
    <w:uiPriority w:val="99"/>
    <w:semiHidden/>
    <w:unhideWhenUsed/>
    <w:rsid w:val="001B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F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BC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3B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21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15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1D7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011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32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9EA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953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6D7"/>
    <w:rPr>
      <w:color w:val="605E5C"/>
      <w:shd w:val="clear" w:color="auto" w:fill="E1DFDD"/>
    </w:rPr>
  </w:style>
  <w:style w:type="paragraph" w:customStyle="1" w:styleId="Default">
    <w:name w:val="Default"/>
    <w:rsid w:val="001B7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9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2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6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4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9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2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9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2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0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4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61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9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8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0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7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4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7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8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6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5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7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7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3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8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7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C628-3096-422D-BCB7-0B12AF25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7</cp:revision>
  <cp:lastPrinted>2025-01-15T09:32:00Z</cp:lastPrinted>
  <dcterms:created xsi:type="dcterms:W3CDTF">2025-01-16T09:58:00Z</dcterms:created>
  <dcterms:modified xsi:type="dcterms:W3CDTF">2025-02-19T13:28:00Z</dcterms:modified>
</cp:coreProperties>
</file>